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FD" w:rsidRDefault="00DF5DFD" w:rsidP="00DF5DFD">
      <w:pPr>
        <w:widowControl w:val="0"/>
        <w:autoSpaceDE w:val="0"/>
        <w:autoSpaceDN w:val="0"/>
        <w:adjustRightInd w:val="0"/>
        <w:jc w:val="right"/>
        <w:rPr>
          <w:rFonts w:ascii="Calibri" w:hAnsi="Calibri" w:cs="Calibri"/>
          <w:i/>
          <w:lang w:val="is-IS"/>
        </w:rPr>
      </w:pPr>
    </w:p>
    <w:p w:rsidR="00DF5DFD" w:rsidRPr="000D3EE8" w:rsidRDefault="00DF5DFD" w:rsidP="00DF5DFD">
      <w:pPr>
        <w:widowControl w:val="0"/>
        <w:autoSpaceDE w:val="0"/>
        <w:autoSpaceDN w:val="0"/>
        <w:adjustRightInd w:val="0"/>
        <w:jc w:val="right"/>
        <w:rPr>
          <w:rFonts w:ascii="Calibri" w:hAnsi="Calibri" w:cs="Calibri"/>
          <w:i/>
          <w:lang w:val="is-IS"/>
        </w:rPr>
      </w:pPr>
      <w:r w:rsidRPr="000D3EE8">
        <w:rPr>
          <w:rFonts w:ascii="Calibri" w:hAnsi="Calibri" w:cs="Calibri"/>
          <w:i/>
          <w:lang w:val="is-IS"/>
        </w:rPr>
        <w:t>5. febrúar 2016</w:t>
      </w:r>
    </w:p>
    <w:p w:rsidR="00DF5DFD" w:rsidRDefault="00DF5DFD" w:rsidP="00DF5DFD">
      <w:pPr>
        <w:widowControl w:val="0"/>
        <w:autoSpaceDE w:val="0"/>
        <w:autoSpaceDN w:val="0"/>
        <w:adjustRightInd w:val="0"/>
        <w:rPr>
          <w:rFonts w:ascii="Calibri" w:hAnsi="Calibri" w:cs="Calibri"/>
          <w:lang w:val="is-IS"/>
        </w:rPr>
      </w:pPr>
    </w:p>
    <w:p w:rsidR="00DF5DFD" w:rsidRDefault="00DF5DFD" w:rsidP="00DF5DFD">
      <w:pPr>
        <w:widowControl w:val="0"/>
        <w:autoSpaceDE w:val="0"/>
        <w:autoSpaceDN w:val="0"/>
        <w:adjustRightInd w:val="0"/>
        <w:jc w:val="center"/>
        <w:rPr>
          <w:rFonts w:ascii="Calibri" w:hAnsi="Calibri" w:cs="Calibri"/>
          <w:sz w:val="28"/>
          <w:szCs w:val="28"/>
          <w:lang w:val="is-IS"/>
        </w:rPr>
      </w:pPr>
    </w:p>
    <w:p w:rsidR="00DF5DFD" w:rsidRPr="000D3EE8" w:rsidRDefault="00DF5DFD" w:rsidP="00DF5DFD">
      <w:pPr>
        <w:widowControl w:val="0"/>
        <w:autoSpaceDE w:val="0"/>
        <w:autoSpaceDN w:val="0"/>
        <w:adjustRightInd w:val="0"/>
        <w:jc w:val="center"/>
        <w:rPr>
          <w:rFonts w:ascii="Calibri" w:hAnsi="Calibri" w:cs="Calibri"/>
          <w:sz w:val="30"/>
          <w:szCs w:val="30"/>
          <w:lang w:val="is-IS"/>
        </w:rPr>
      </w:pPr>
      <w:r w:rsidRPr="000D3EE8">
        <w:rPr>
          <w:rFonts w:ascii="Calibri" w:hAnsi="Calibri" w:cs="Calibri"/>
          <w:sz w:val="30"/>
          <w:szCs w:val="30"/>
          <w:lang w:val="is-IS"/>
        </w:rPr>
        <w:t>Ályktun Landverndar, Náttúruverndarsamtaka Íslands og Skógræktarfélags Íslands um búvörusamninga og náttúruvernd</w:t>
      </w:r>
    </w:p>
    <w:p w:rsidR="00DF5DFD" w:rsidRDefault="00DF5DFD" w:rsidP="00DF5DFD">
      <w:pPr>
        <w:widowControl w:val="0"/>
        <w:autoSpaceDE w:val="0"/>
        <w:autoSpaceDN w:val="0"/>
        <w:adjustRightInd w:val="0"/>
        <w:rPr>
          <w:rFonts w:ascii="Calibri" w:hAnsi="Calibri" w:cs="Calibri"/>
          <w:lang w:val="is-IS"/>
        </w:rPr>
      </w:pPr>
    </w:p>
    <w:p w:rsidR="00DF5DFD" w:rsidRPr="000D3EE8" w:rsidRDefault="00DF5DFD" w:rsidP="00DF5DFD">
      <w:pPr>
        <w:widowControl w:val="0"/>
        <w:autoSpaceDE w:val="0"/>
        <w:autoSpaceDN w:val="0"/>
        <w:adjustRightInd w:val="0"/>
        <w:jc w:val="center"/>
        <w:rPr>
          <w:rFonts w:ascii="Calibri" w:hAnsi="Calibri" w:cs="Calibri"/>
          <w:lang w:val="is-IS"/>
        </w:rPr>
      </w:pPr>
      <w:r w:rsidRPr="000D3EE8">
        <w:rPr>
          <w:rFonts w:ascii="Calibri" w:hAnsi="Calibri" w:cs="Calibri"/>
          <w:lang w:val="is-IS"/>
        </w:rPr>
        <w:t>Ályktunin er send landbúnaðar- og sjávarútvegsráðherra, formanni og framkvæmdastjóra Bændasamtaka Íslands og  formanni og framkvæmdastjóra Landssam</w:t>
      </w:r>
      <w:r>
        <w:rPr>
          <w:rFonts w:ascii="Calibri" w:hAnsi="Calibri" w:cs="Calibri"/>
          <w:lang w:val="is-IS"/>
        </w:rPr>
        <w:t>ta</w:t>
      </w:r>
      <w:r w:rsidRPr="000D3EE8">
        <w:rPr>
          <w:rFonts w:ascii="Calibri" w:hAnsi="Calibri" w:cs="Calibri"/>
          <w:lang w:val="is-IS"/>
        </w:rPr>
        <w:t>ka sauðfjárbænda. Afrit er sent umhverfis- og auðlindaráðherra.</w:t>
      </w:r>
    </w:p>
    <w:p w:rsidR="00B13169" w:rsidRPr="0094320E" w:rsidRDefault="00B13169" w:rsidP="00801C15">
      <w:pPr>
        <w:widowControl w:val="0"/>
        <w:autoSpaceDE w:val="0"/>
        <w:autoSpaceDN w:val="0"/>
        <w:adjustRightInd w:val="0"/>
        <w:rPr>
          <w:rFonts w:ascii="Calibri" w:hAnsi="Calibri" w:cs="Calibri"/>
          <w:lang w:val="is-IS"/>
        </w:rPr>
      </w:pPr>
    </w:p>
    <w:p w:rsidR="00DF5DFD" w:rsidRDefault="00DF5DFD" w:rsidP="006C3570">
      <w:pPr>
        <w:widowControl w:val="0"/>
        <w:autoSpaceDE w:val="0"/>
        <w:autoSpaceDN w:val="0"/>
        <w:adjustRightInd w:val="0"/>
        <w:jc w:val="both"/>
        <w:rPr>
          <w:rFonts w:asciiTheme="majorHAnsi" w:hAnsiTheme="majorHAnsi" w:cs="Times"/>
          <w:i/>
          <w:color w:val="262626"/>
          <w:szCs w:val="32"/>
          <w:lang w:val="is-IS"/>
        </w:rPr>
      </w:pPr>
    </w:p>
    <w:p w:rsidR="00AB2C04" w:rsidRPr="006C3570" w:rsidRDefault="009A2FA0" w:rsidP="006C3570">
      <w:pPr>
        <w:widowControl w:val="0"/>
        <w:autoSpaceDE w:val="0"/>
        <w:autoSpaceDN w:val="0"/>
        <w:adjustRightInd w:val="0"/>
        <w:jc w:val="both"/>
        <w:rPr>
          <w:rFonts w:asciiTheme="majorHAnsi" w:hAnsiTheme="majorHAnsi" w:cs="Times"/>
          <w:i/>
          <w:color w:val="262626"/>
          <w:szCs w:val="32"/>
          <w:lang w:val="is-IS"/>
        </w:rPr>
      </w:pPr>
      <w:r w:rsidRPr="006C3570">
        <w:rPr>
          <w:rFonts w:asciiTheme="majorHAnsi" w:hAnsiTheme="majorHAnsi" w:cs="Times"/>
          <w:i/>
          <w:color w:val="262626"/>
          <w:szCs w:val="32"/>
          <w:lang w:val="is-IS"/>
        </w:rPr>
        <w:t xml:space="preserve">Landvernd, Náttúruverndarsamtök Íslands og </w:t>
      </w:r>
      <w:r w:rsidR="0006630E" w:rsidRPr="006C3570">
        <w:rPr>
          <w:rFonts w:asciiTheme="majorHAnsi" w:hAnsiTheme="majorHAnsi" w:cs="Times"/>
          <w:i/>
          <w:color w:val="262626"/>
          <w:szCs w:val="32"/>
          <w:lang w:val="is-IS"/>
        </w:rPr>
        <w:t xml:space="preserve">Skógræktarfélag Íslands </w:t>
      </w:r>
      <w:r w:rsidRPr="006C3570">
        <w:rPr>
          <w:rFonts w:asciiTheme="majorHAnsi" w:hAnsiTheme="majorHAnsi" w:cs="Times"/>
          <w:i/>
          <w:color w:val="262626"/>
          <w:szCs w:val="32"/>
          <w:lang w:val="is-IS"/>
        </w:rPr>
        <w:t>telja það grundvallaratriði að ríkisstuðningur við</w:t>
      </w:r>
      <w:bookmarkStart w:id="0" w:name="_GoBack"/>
      <w:bookmarkEnd w:id="0"/>
      <w:r w:rsidRPr="006C3570">
        <w:rPr>
          <w:rFonts w:asciiTheme="majorHAnsi" w:hAnsiTheme="majorHAnsi" w:cs="Times"/>
          <w:i/>
          <w:color w:val="262626"/>
          <w:szCs w:val="32"/>
          <w:lang w:val="is-IS"/>
        </w:rPr>
        <w:t xml:space="preserve"> bændur í nýjum búvörusamningum sé skilyrtur við sjálfbæra nýtingu náttúruauðlinda og </w:t>
      </w:r>
      <w:r w:rsidR="003B0BE2" w:rsidRPr="006C3570">
        <w:rPr>
          <w:rFonts w:asciiTheme="majorHAnsi" w:hAnsiTheme="majorHAnsi" w:cs="Times"/>
          <w:i/>
          <w:color w:val="262626"/>
          <w:szCs w:val="32"/>
          <w:lang w:val="is-IS"/>
        </w:rPr>
        <w:t>að komið verði í</w:t>
      </w:r>
      <w:r w:rsidRPr="006C3570">
        <w:rPr>
          <w:rFonts w:asciiTheme="majorHAnsi" w:hAnsiTheme="majorHAnsi" w:cs="Times"/>
          <w:i/>
          <w:color w:val="262626"/>
          <w:szCs w:val="32"/>
          <w:lang w:val="is-IS"/>
        </w:rPr>
        <w:t xml:space="preserve"> veg fyrir beit á </w:t>
      </w:r>
      <w:r w:rsidR="00AB2C04" w:rsidRPr="006C3570">
        <w:rPr>
          <w:rFonts w:asciiTheme="majorHAnsi" w:hAnsiTheme="majorHAnsi" w:cs="Times"/>
          <w:i/>
          <w:color w:val="262626"/>
          <w:szCs w:val="32"/>
          <w:lang w:val="is-IS"/>
        </w:rPr>
        <w:t>örfoka</w:t>
      </w:r>
      <w:r w:rsidRPr="006C3570">
        <w:rPr>
          <w:rFonts w:asciiTheme="majorHAnsi" w:hAnsiTheme="majorHAnsi" w:cs="Times"/>
          <w:i/>
          <w:color w:val="262626"/>
          <w:szCs w:val="32"/>
          <w:lang w:val="is-IS"/>
        </w:rPr>
        <w:t xml:space="preserve"> landi. </w:t>
      </w:r>
      <w:r w:rsidR="006C3570">
        <w:rPr>
          <w:rFonts w:asciiTheme="majorHAnsi" w:hAnsiTheme="majorHAnsi" w:cs="Times"/>
          <w:i/>
          <w:color w:val="262626"/>
          <w:szCs w:val="32"/>
          <w:lang w:val="is-IS"/>
        </w:rPr>
        <w:t xml:space="preserve"> </w:t>
      </w:r>
    </w:p>
    <w:p w:rsidR="00AB2C04" w:rsidRPr="006C3570" w:rsidRDefault="00AB2C04" w:rsidP="006C3570">
      <w:pPr>
        <w:widowControl w:val="0"/>
        <w:autoSpaceDE w:val="0"/>
        <w:autoSpaceDN w:val="0"/>
        <w:adjustRightInd w:val="0"/>
        <w:jc w:val="both"/>
        <w:rPr>
          <w:rFonts w:asciiTheme="majorHAnsi" w:hAnsiTheme="majorHAnsi" w:cs="Times"/>
          <w:color w:val="262626"/>
          <w:sz w:val="18"/>
          <w:szCs w:val="32"/>
          <w:lang w:val="is-IS"/>
        </w:rPr>
      </w:pPr>
    </w:p>
    <w:p w:rsidR="0044363D" w:rsidRDefault="00013CF0" w:rsidP="006C3570">
      <w:pPr>
        <w:widowControl w:val="0"/>
        <w:autoSpaceDE w:val="0"/>
        <w:autoSpaceDN w:val="0"/>
        <w:adjustRightInd w:val="0"/>
        <w:jc w:val="both"/>
        <w:rPr>
          <w:rFonts w:asciiTheme="majorHAnsi" w:hAnsiTheme="majorHAnsi" w:cs="Times"/>
          <w:color w:val="262626"/>
          <w:sz w:val="22"/>
          <w:szCs w:val="32"/>
          <w:lang w:val="is-IS"/>
        </w:rPr>
      </w:pPr>
      <w:r w:rsidRPr="0094320E">
        <w:rPr>
          <w:rFonts w:asciiTheme="majorHAnsi" w:hAnsiTheme="majorHAnsi" w:cs="Times"/>
          <w:color w:val="262626"/>
          <w:sz w:val="22"/>
          <w:szCs w:val="32"/>
          <w:lang w:val="is-IS"/>
        </w:rPr>
        <w:t>Síðustu mánuði hafa fulltrúar bænda og ríkisins setið við samningaborð</w:t>
      </w:r>
      <w:r w:rsidR="00EB491D" w:rsidRPr="0094320E">
        <w:rPr>
          <w:rFonts w:asciiTheme="majorHAnsi" w:hAnsiTheme="majorHAnsi" w:cs="Times"/>
          <w:color w:val="262626"/>
          <w:sz w:val="22"/>
          <w:szCs w:val="32"/>
          <w:lang w:val="is-IS"/>
        </w:rPr>
        <w:t>ið</w:t>
      </w:r>
      <w:r w:rsidRPr="0094320E">
        <w:rPr>
          <w:rFonts w:asciiTheme="majorHAnsi" w:hAnsiTheme="majorHAnsi" w:cs="Times"/>
          <w:color w:val="262626"/>
          <w:sz w:val="22"/>
          <w:szCs w:val="32"/>
          <w:lang w:val="is-IS"/>
        </w:rPr>
        <w:t xml:space="preserve"> vegna nýrra búvörusamninga</w:t>
      </w:r>
      <w:r w:rsidR="0044363D">
        <w:rPr>
          <w:rFonts w:asciiTheme="majorHAnsi" w:hAnsiTheme="majorHAnsi" w:cs="Times"/>
          <w:color w:val="262626"/>
          <w:sz w:val="22"/>
          <w:szCs w:val="32"/>
          <w:lang w:val="is-IS"/>
        </w:rPr>
        <w:t xml:space="preserve">, </w:t>
      </w:r>
      <w:r w:rsidR="009A0C9B">
        <w:rPr>
          <w:rFonts w:asciiTheme="majorHAnsi" w:hAnsiTheme="majorHAnsi" w:cs="Times"/>
          <w:color w:val="262626"/>
          <w:sz w:val="22"/>
          <w:szCs w:val="32"/>
          <w:lang w:val="is-IS"/>
        </w:rPr>
        <w:t>m.a.</w:t>
      </w:r>
      <w:r w:rsidR="0044363D">
        <w:rPr>
          <w:rFonts w:asciiTheme="majorHAnsi" w:hAnsiTheme="majorHAnsi" w:cs="Times"/>
          <w:color w:val="262626"/>
          <w:sz w:val="22"/>
          <w:szCs w:val="32"/>
          <w:lang w:val="is-IS"/>
        </w:rPr>
        <w:t xml:space="preserve"> um</w:t>
      </w:r>
      <w:r w:rsidR="006A7EC4" w:rsidRPr="0094320E">
        <w:rPr>
          <w:rFonts w:asciiTheme="majorHAnsi" w:hAnsiTheme="majorHAnsi" w:cs="Times"/>
          <w:color w:val="262626"/>
          <w:sz w:val="22"/>
          <w:szCs w:val="32"/>
          <w:lang w:val="is-IS"/>
        </w:rPr>
        <w:t xml:space="preserve"> </w:t>
      </w:r>
      <w:r w:rsidR="0044363D">
        <w:rPr>
          <w:rFonts w:asciiTheme="majorHAnsi" w:hAnsiTheme="majorHAnsi" w:cs="Times"/>
          <w:color w:val="262626"/>
          <w:sz w:val="22"/>
          <w:szCs w:val="32"/>
          <w:lang w:val="is-IS"/>
        </w:rPr>
        <w:t xml:space="preserve">starfsskilyrði </w:t>
      </w:r>
      <w:r w:rsidR="006A7EC4" w:rsidRPr="0094320E">
        <w:rPr>
          <w:rFonts w:asciiTheme="majorHAnsi" w:hAnsiTheme="majorHAnsi" w:cs="Times"/>
          <w:color w:val="262626"/>
          <w:sz w:val="22"/>
          <w:szCs w:val="32"/>
          <w:lang w:val="is-IS"/>
        </w:rPr>
        <w:t>sauðfjár</w:t>
      </w:r>
      <w:r w:rsidR="0044363D">
        <w:rPr>
          <w:rFonts w:asciiTheme="majorHAnsi" w:hAnsiTheme="majorHAnsi" w:cs="Times"/>
          <w:color w:val="262626"/>
          <w:sz w:val="22"/>
          <w:szCs w:val="32"/>
          <w:lang w:val="is-IS"/>
        </w:rPr>
        <w:t>framleiðslu</w:t>
      </w:r>
      <w:r w:rsidR="002D0D21">
        <w:rPr>
          <w:rFonts w:asciiTheme="majorHAnsi" w:hAnsiTheme="majorHAnsi" w:cs="Times"/>
          <w:color w:val="262626"/>
          <w:sz w:val="22"/>
          <w:szCs w:val="32"/>
          <w:lang w:val="is-IS"/>
        </w:rPr>
        <w:t xml:space="preserve"> á Íslandi. Rætt er um </w:t>
      </w:r>
      <w:r w:rsidRPr="0094320E">
        <w:rPr>
          <w:rFonts w:asciiTheme="majorHAnsi" w:hAnsiTheme="majorHAnsi" w:cs="Times"/>
          <w:color w:val="262626"/>
          <w:sz w:val="22"/>
          <w:szCs w:val="32"/>
          <w:lang w:val="is-IS"/>
        </w:rPr>
        <w:t xml:space="preserve">tíu ára </w:t>
      </w:r>
      <w:r w:rsidR="002D0D21">
        <w:rPr>
          <w:rFonts w:asciiTheme="majorHAnsi" w:hAnsiTheme="majorHAnsi" w:cs="Times"/>
          <w:color w:val="262626"/>
          <w:sz w:val="22"/>
          <w:szCs w:val="32"/>
          <w:lang w:val="is-IS"/>
        </w:rPr>
        <w:t>samninga og þar með að</w:t>
      </w:r>
      <w:r w:rsidR="00B44838" w:rsidRPr="0094320E">
        <w:rPr>
          <w:rFonts w:asciiTheme="majorHAnsi" w:hAnsiTheme="majorHAnsi" w:cs="Times"/>
          <w:color w:val="262626"/>
          <w:sz w:val="22"/>
          <w:szCs w:val="32"/>
          <w:lang w:val="is-IS"/>
        </w:rPr>
        <w:t xml:space="preserve"> skuldbinda ríkissjóð til </w:t>
      </w:r>
      <w:r w:rsidR="00DE0412" w:rsidRPr="0094320E">
        <w:rPr>
          <w:rFonts w:asciiTheme="majorHAnsi" w:hAnsiTheme="majorHAnsi" w:cs="Times"/>
          <w:color w:val="262626"/>
          <w:sz w:val="22"/>
          <w:szCs w:val="32"/>
          <w:lang w:val="is-IS"/>
        </w:rPr>
        <w:t>a.m.k</w:t>
      </w:r>
      <w:r w:rsidRPr="0094320E">
        <w:rPr>
          <w:rFonts w:asciiTheme="majorHAnsi" w:hAnsiTheme="majorHAnsi" w:cs="Times"/>
          <w:color w:val="262626"/>
          <w:sz w:val="22"/>
          <w:szCs w:val="32"/>
          <w:lang w:val="is-IS"/>
        </w:rPr>
        <w:t>.</w:t>
      </w:r>
      <w:r w:rsidR="00DE0412" w:rsidRPr="0094320E">
        <w:rPr>
          <w:rFonts w:asciiTheme="majorHAnsi" w:hAnsiTheme="majorHAnsi" w:cs="Times"/>
          <w:color w:val="262626"/>
          <w:sz w:val="22"/>
          <w:szCs w:val="32"/>
          <w:lang w:val="is-IS"/>
        </w:rPr>
        <w:t xml:space="preserve"> </w:t>
      </w:r>
      <w:r w:rsidR="0044363D">
        <w:rPr>
          <w:rFonts w:asciiTheme="majorHAnsi" w:hAnsiTheme="majorHAnsi" w:cs="Times"/>
          <w:color w:val="262626"/>
          <w:sz w:val="22"/>
          <w:szCs w:val="32"/>
          <w:lang w:val="is-IS"/>
        </w:rPr>
        <w:t xml:space="preserve">50 </w:t>
      </w:r>
      <w:r w:rsidR="00DE0412" w:rsidRPr="0094320E">
        <w:rPr>
          <w:rFonts w:asciiTheme="majorHAnsi" w:hAnsiTheme="majorHAnsi" w:cs="Times"/>
          <w:color w:val="262626"/>
          <w:sz w:val="22"/>
          <w:szCs w:val="32"/>
          <w:lang w:val="is-IS"/>
        </w:rPr>
        <w:t xml:space="preserve">milljarða króna </w:t>
      </w:r>
      <w:r w:rsidR="002D0D21">
        <w:rPr>
          <w:rFonts w:asciiTheme="majorHAnsi" w:hAnsiTheme="majorHAnsi" w:cs="Times"/>
          <w:color w:val="262626"/>
          <w:sz w:val="22"/>
          <w:szCs w:val="32"/>
          <w:lang w:val="is-IS"/>
        </w:rPr>
        <w:t xml:space="preserve">greiðslu </w:t>
      </w:r>
      <w:r w:rsidR="00E01BDB">
        <w:rPr>
          <w:rFonts w:asciiTheme="majorHAnsi" w:hAnsiTheme="majorHAnsi" w:cs="Times"/>
          <w:color w:val="262626"/>
          <w:sz w:val="22"/>
          <w:szCs w:val="32"/>
          <w:lang w:val="is-IS"/>
        </w:rPr>
        <w:t>til sauðfjárræktar</w:t>
      </w:r>
      <w:r w:rsidR="006A7EC4" w:rsidRPr="0094320E">
        <w:rPr>
          <w:rFonts w:asciiTheme="majorHAnsi" w:hAnsiTheme="majorHAnsi" w:cs="Times"/>
          <w:color w:val="262626"/>
          <w:sz w:val="22"/>
          <w:szCs w:val="32"/>
          <w:lang w:val="is-IS"/>
        </w:rPr>
        <w:t xml:space="preserve"> </w:t>
      </w:r>
      <w:r w:rsidR="00AB2C04">
        <w:rPr>
          <w:rFonts w:asciiTheme="majorHAnsi" w:hAnsiTheme="majorHAnsi" w:cs="Times"/>
          <w:color w:val="262626"/>
          <w:sz w:val="22"/>
          <w:szCs w:val="32"/>
          <w:lang w:val="is-IS"/>
        </w:rPr>
        <w:t>á tímabilinu</w:t>
      </w:r>
      <w:r w:rsidR="009A2FA0">
        <w:rPr>
          <w:rFonts w:asciiTheme="majorHAnsi" w:hAnsiTheme="majorHAnsi" w:cs="Times"/>
          <w:color w:val="262626"/>
          <w:sz w:val="22"/>
          <w:szCs w:val="32"/>
          <w:lang w:val="is-IS"/>
        </w:rPr>
        <w:t xml:space="preserve"> </w:t>
      </w:r>
      <w:r w:rsidR="006A7EC4" w:rsidRPr="0094320E">
        <w:rPr>
          <w:rFonts w:asciiTheme="majorHAnsi" w:hAnsiTheme="majorHAnsi" w:cs="Times"/>
          <w:color w:val="262626"/>
          <w:sz w:val="22"/>
          <w:szCs w:val="32"/>
          <w:lang w:val="is-IS"/>
        </w:rPr>
        <w:t xml:space="preserve">sé tekið mið af árlegum </w:t>
      </w:r>
      <w:r w:rsidR="002D0D21">
        <w:rPr>
          <w:rFonts w:asciiTheme="majorHAnsi" w:hAnsiTheme="majorHAnsi" w:cs="Times"/>
          <w:color w:val="262626"/>
          <w:sz w:val="22"/>
          <w:szCs w:val="32"/>
          <w:lang w:val="is-IS"/>
        </w:rPr>
        <w:t xml:space="preserve">beinum </w:t>
      </w:r>
      <w:r w:rsidR="006A7EC4" w:rsidRPr="0094320E">
        <w:rPr>
          <w:rFonts w:asciiTheme="majorHAnsi" w:hAnsiTheme="majorHAnsi" w:cs="Times"/>
          <w:color w:val="262626"/>
          <w:sz w:val="22"/>
          <w:szCs w:val="32"/>
          <w:lang w:val="is-IS"/>
        </w:rPr>
        <w:t>stuðningi um þessar mundir</w:t>
      </w:r>
      <w:r w:rsidR="001550B9">
        <w:rPr>
          <w:rFonts w:asciiTheme="majorHAnsi" w:hAnsiTheme="majorHAnsi" w:cs="Times"/>
          <w:color w:val="262626"/>
          <w:sz w:val="22"/>
          <w:szCs w:val="32"/>
          <w:lang w:val="is-IS"/>
        </w:rPr>
        <w:t>.</w:t>
      </w:r>
      <w:r w:rsidR="006A7EC4" w:rsidRPr="0094320E">
        <w:rPr>
          <w:rFonts w:asciiTheme="majorHAnsi" w:hAnsiTheme="majorHAnsi" w:cs="Times"/>
          <w:color w:val="262626"/>
          <w:sz w:val="22"/>
          <w:szCs w:val="32"/>
          <w:lang w:val="is-IS"/>
        </w:rPr>
        <w:t xml:space="preserve"> </w:t>
      </w:r>
    </w:p>
    <w:p w:rsidR="006C3570" w:rsidRPr="006C3570" w:rsidDel="006C3570" w:rsidRDefault="006C3570" w:rsidP="006C3570">
      <w:pPr>
        <w:widowControl w:val="0"/>
        <w:autoSpaceDE w:val="0"/>
        <w:autoSpaceDN w:val="0"/>
        <w:adjustRightInd w:val="0"/>
        <w:jc w:val="both"/>
        <w:rPr>
          <w:rFonts w:asciiTheme="majorHAnsi" w:hAnsiTheme="majorHAnsi" w:cs="Times"/>
          <w:color w:val="262626"/>
          <w:sz w:val="18"/>
          <w:szCs w:val="32"/>
          <w:lang w:val="is-IS"/>
        </w:rPr>
      </w:pPr>
    </w:p>
    <w:p w:rsidR="00681208" w:rsidRDefault="006C3570" w:rsidP="00681208">
      <w:pPr>
        <w:widowControl w:val="0"/>
        <w:autoSpaceDE w:val="0"/>
        <w:autoSpaceDN w:val="0"/>
        <w:adjustRightInd w:val="0"/>
        <w:jc w:val="both"/>
        <w:rPr>
          <w:rFonts w:ascii="Calibri" w:hAnsi="Calibri" w:cs="Calibri"/>
          <w:sz w:val="22"/>
          <w:lang w:val="is-IS"/>
        </w:rPr>
      </w:pPr>
      <w:r>
        <w:rPr>
          <w:rFonts w:ascii="Calibri" w:hAnsi="Calibri" w:cs="Calibri"/>
          <w:sz w:val="22"/>
          <w:lang w:val="is-IS"/>
        </w:rPr>
        <w:t xml:space="preserve">Undirrituð </w:t>
      </w:r>
      <w:r w:rsidR="002C7F16">
        <w:rPr>
          <w:rFonts w:ascii="Calibri" w:hAnsi="Calibri" w:cs="Calibri"/>
          <w:sz w:val="22"/>
          <w:lang w:val="is-IS"/>
        </w:rPr>
        <w:t xml:space="preserve">samtök </w:t>
      </w:r>
      <w:r w:rsidR="002C7F16" w:rsidRPr="0094320E">
        <w:rPr>
          <w:rFonts w:ascii="Calibri" w:hAnsi="Calibri" w:cs="Calibri"/>
          <w:sz w:val="22"/>
          <w:lang w:val="is-IS"/>
        </w:rPr>
        <w:t>hafa fullan skilning á því að styðja þurfi við hinar dreifðu byggðir landsins</w:t>
      </w:r>
      <w:r w:rsidR="00685384">
        <w:rPr>
          <w:rFonts w:ascii="Calibri" w:hAnsi="Calibri" w:cs="Calibri"/>
          <w:sz w:val="22"/>
          <w:lang w:val="is-IS"/>
        </w:rPr>
        <w:t xml:space="preserve"> til þess m.a. </w:t>
      </w:r>
      <w:r w:rsidR="00E01BDB">
        <w:rPr>
          <w:rFonts w:ascii="Calibri" w:hAnsi="Calibri" w:cs="Calibri"/>
          <w:sz w:val="22"/>
          <w:lang w:val="is-IS"/>
        </w:rPr>
        <w:t xml:space="preserve">að </w:t>
      </w:r>
      <w:r w:rsidR="006A699A">
        <w:rPr>
          <w:rFonts w:ascii="Calibri" w:hAnsi="Calibri" w:cs="Calibri"/>
          <w:sz w:val="22"/>
          <w:lang w:val="is-IS"/>
        </w:rPr>
        <w:t>tryggja</w:t>
      </w:r>
      <w:r w:rsidR="00D13EAE">
        <w:rPr>
          <w:rFonts w:ascii="Calibri" w:hAnsi="Calibri" w:cs="Calibri"/>
          <w:sz w:val="22"/>
          <w:lang w:val="is-IS"/>
        </w:rPr>
        <w:t xml:space="preserve"> byggð í sveitum þar sem sauðfjá</w:t>
      </w:r>
      <w:r w:rsidR="006A699A">
        <w:rPr>
          <w:rFonts w:ascii="Calibri" w:hAnsi="Calibri" w:cs="Calibri"/>
          <w:sz w:val="22"/>
          <w:lang w:val="is-IS"/>
        </w:rPr>
        <w:t xml:space="preserve">rrækt hefur verið undirstaða </w:t>
      </w:r>
      <w:r w:rsidR="00681208">
        <w:rPr>
          <w:rFonts w:ascii="Calibri" w:hAnsi="Calibri" w:cs="Calibri"/>
          <w:sz w:val="22"/>
          <w:lang w:val="is-IS"/>
        </w:rPr>
        <w:t>búsetu</w:t>
      </w:r>
      <w:r w:rsidR="006A699A">
        <w:rPr>
          <w:rFonts w:ascii="Calibri" w:hAnsi="Calibri" w:cs="Calibri"/>
          <w:sz w:val="22"/>
          <w:lang w:val="is-IS"/>
        </w:rPr>
        <w:t xml:space="preserve">, </w:t>
      </w:r>
      <w:r w:rsidR="003C32D6">
        <w:rPr>
          <w:rFonts w:ascii="Calibri" w:hAnsi="Calibri" w:cs="Calibri"/>
          <w:sz w:val="22"/>
          <w:lang w:val="is-IS"/>
        </w:rPr>
        <w:t>varðvei</w:t>
      </w:r>
      <w:r w:rsidR="00685384">
        <w:rPr>
          <w:rFonts w:ascii="Calibri" w:hAnsi="Calibri" w:cs="Calibri"/>
          <w:sz w:val="22"/>
          <w:lang w:val="is-IS"/>
        </w:rPr>
        <w:t xml:space="preserve">ta </w:t>
      </w:r>
      <w:r w:rsidR="003C32D6">
        <w:rPr>
          <w:rFonts w:ascii="Calibri" w:hAnsi="Calibri" w:cs="Calibri"/>
          <w:sz w:val="22"/>
          <w:lang w:val="is-IS"/>
        </w:rPr>
        <w:t>fornnorræn</w:t>
      </w:r>
      <w:r w:rsidR="00685384">
        <w:rPr>
          <w:rFonts w:ascii="Calibri" w:hAnsi="Calibri" w:cs="Calibri"/>
          <w:sz w:val="22"/>
          <w:lang w:val="is-IS"/>
        </w:rPr>
        <w:t>t sauðfjárkyn</w:t>
      </w:r>
      <w:r w:rsidR="00C76FAB">
        <w:rPr>
          <w:rFonts w:ascii="Calibri" w:hAnsi="Calibri" w:cs="Calibri"/>
          <w:sz w:val="22"/>
          <w:lang w:val="is-IS"/>
        </w:rPr>
        <w:t xml:space="preserve"> og tryggja framboð á lambakjöti</w:t>
      </w:r>
      <w:r w:rsidR="00894CCB">
        <w:rPr>
          <w:rFonts w:ascii="Calibri" w:hAnsi="Calibri" w:cs="Calibri"/>
          <w:sz w:val="22"/>
          <w:lang w:val="is-IS"/>
        </w:rPr>
        <w:t xml:space="preserve"> fyrir innanlandsmarkað</w:t>
      </w:r>
      <w:r w:rsidR="002C7F16" w:rsidRPr="0094320E">
        <w:rPr>
          <w:rFonts w:ascii="Calibri" w:hAnsi="Calibri" w:cs="Calibri"/>
          <w:sz w:val="22"/>
          <w:lang w:val="is-IS"/>
        </w:rPr>
        <w:t xml:space="preserve">. </w:t>
      </w:r>
      <w:r w:rsidR="002C7F16">
        <w:rPr>
          <w:rFonts w:ascii="Calibri" w:hAnsi="Calibri" w:cs="Calibri"/>
          <w:sz w:val="22"/>
          <w:lang w:val="is-IS"/>
        </w:rPr>
        <w:t xml:space="preserve">Samtökin leggja hinsvegar ríka áherslu á að </w:t>
      </w:r>
      <w:r w:rsidR="003C32D6">
        <w:rPr>
          <w:rFonts w:ascii="Calibri" w:hAnsi="Calibri" w:cs="Calibri"/>
          <w:sz w:val="22"/>
          <w:lang w:val="is-IS"/>
        </w:rPr>
        <w:t>s</w:t>
      </w:r>
      <w:r w:rsidR="003B595F">
        <w:rPr>
          <w:rFonts w:ascii="Calibri" w:hAnsi="Calibri" w:cs="Calibri"/>
          <w:sz w:val="22"/>
          <w:lang w:val="is-IS"/>
        </w:rPr>
        <w:t xml:space="preserve">kilyrða </w:t>
      </w:r>
      <w:r w:rsidR="00630749">
        <w:rPr>
          <w:rFonts w:ascii="Calibri" w:hAnsi="Calibri" w:cs="Calibri"/>
          <w:sz w:val="22"/>
          <w:lang w:val="is-IS"/>
        </w:rPr>
        <w:t xml:space="preserve">verði </w:t>
      </w:r>
      <w:r w:rsidR="002D0D21">
        <w:rPr>
          <w:rFonts w:ascii="Calibri" w:hAnsi="Calibri" w:cs="Calibri"/>
          <w:sz w:val="22"/>
          <w:lang w:val="is-IS"/>
        </w:rPr>
        <w:t xml:space="preserve">slíkan stuðning </w:t>
      </w:r>
      <w:r w:rsidR="003B595F">
        <w:rPr>
          <w:rFonts w:ascii="Calibri" w:hAnsi="Calibri" w:cs="Calibri"/>
          <w:sz w:val="22"/>
          <w:lang w:val="is-IS"/>
        </w:rPr>
        <w:t>við</w:t>
      </w:r>
      <w:r w:rsidR="00894CCB">
        <w:rPr>
          <w:rFonts w:ascii="Calibri" w:hAnsi="Calibri" w:cs="Calibri"/>
          <w:sz w:val="22"/>
          <w:lang w:val="is-IS"/>
        </w:rPr>
        <w:t xml:space="preserve"> </w:t>
      </w:r>
      <w:r w:rsidR="003B595F">
        <w:rPr>
          <w:rFonts w:ascii="Calibri" w:hAnsi="Calibri" w:cs="Calibri"/>
          <w:sz w:val="22"/>
          <w:lang w:val="is-IS"/>
        </w:rPr>
        <w:t>sjálf</w:t>
      </w:r>
      <w:r w:rsidR="003C32D6">
        <w:rPr>
          <w:rFonts w:ascii="Calibri" w:hAnsi="Calibri" w:cs="Calibri"/>
          <w:sz w:val="22"/>
          <w:lang w:val="is-IS"/>
        </w:rPr>
        <w:t>bæra nýtingu náttúruauðlinda</w:t>
      </w:r>
      <w:r w:rsidR="004038F8">
        <w:rPr>
          <w:rFonts w:ascii="Calibri" w:hAnsi="Calibri" w:cs="Calibri"/>
          <w:sz w:val="22"/>
          <w:lang w:val="is-IS"/>
        </w:rPr>
        <w:t xml:space="preserve"> og tryggja framfylgd slíkrar stefnu</w:t>
      </w:r>
      <w:r w:rsidR="003C32D6">
        <w:rPr>
          <w:rFonts w:ascii="Calibri" w:hAnsi="Calibri" w:cs="Calibri"/>
          <w:sz w:val="22"/>
          <w:lang w:val="is-IS"/>
        </w:rPr>
        <w:t>. A</w:t>
      </w:r>
      <w:r w:rsidR="003B595F">
        <w:rPr>
          <w:rFonts w:ascii="Calibri" w:hAnsi="Calibri" w:cs="Calibri"/>
          <w:sz w:val="22"/>
          <w:lang w:val="is-IS"/>
        </w:rPr>
        <w:t xml:space="preserve">lgert lykilatriði </w:t>
      </w:r>
      <w:r w:rsidR="003C32D6">
        <w:rPr>
          <w:rFonts w:ascii="Calibri" w:hAnsi="Calibri" w:cs="Calibri"/>
          <w:sz w:val="22"/>
          <w:lang w:val="is-IS"/>
        </w:rPr>
        <w:t xml:space="preserve">er </w:t>
      </w:r>
      <w:r w:rsidR="003B595F">
        <w:rPr>
          <w:rFonts w:ascii="Calibri" w:hAnsi="Calibri" w:cs="Calibri"/>
          <w:sz w:val="22"/>
          <w:lang w:val="is-IS"/>
        </w:rPr>
        <w:t xml:space="preserve">að gerður sé </w:t>
      </w:r>
      <w:r w:rsidR="003B595F" w:rsidRPr="0094320E">
        <w:rPr>
          <w:rFonts w:ascii="Calibri" w:hAnsi="Calibri" w:cs="Calibri"/>
          <w:sz w:val="22"/>
          <w:lang w:val="is-IS"/>
        </w:rPr>
        <w:t>greinarmun</w:t>
      </w:r>
      <w:r w:rsidR="003B595F">
        <w:rPr>
          <w:rFonts w:ascii="Calibri" w:hAnsi="Calibri" w:cs="Calibri"/>
          <w:sz w:val="22"/>
          <w:lang w:val="is-IS"/>
        </w:rPr>
        <w:t>ur</w:t>
      </w:r>
      <w:r w:rsidR="003B595F" w:rsidRPr="0094320E">
        <w:rPr>
          <w:rFonts w:ascii="Calibri" w:hAnsi="Calibri" w:cs="Calibri"/>
          <w:sz w:val="22"/>
          <w:lang w:val="is-IS"/>
        </w:rPr>
        <w:t xml:space="preserve"> á landi sem er í góðu ástandi </w:t>
      </w:r>
      <w:r w:rsidR="00992146">
        <w:rPr>
          <w:rFonts w:ascii="Calibri" w:hAnsi="Calibri" w:cs="Calibri"/>
          <w:sz w:val="22"/>
          <w:lang w:val="is-IS"/>
        </w:rPr>
        <w:t xml:space="preserve">til beitar </w:t>
      </w:r>
      <w:r w:rsidR="003B595F" w:rsidRPr="0094320E">
        <w:rPr>
          <w:rFonts w:ascii="Calibri" w:hAnsi="Calibri" w:cs="Calibri"/>
          <w:sz w:val="22"/>
          <w:lang w:val="is-IS"/>
        </w:rPr>
        <w:t xml:space="preserve">og landi sem </w:t>
      </w:r>
      <w:r w:rsidR="00630749">
        <w:rPr>
          <w:rFonts w:ascii="Calibri" w:hAnsi="Calibri" w:cs="Calibri"/>
          <w:sz w:val="22"/>
          <w:lang w:val="is-IS"/>
        </w:rPr>
        <w:t>þolir ekki beit</w:t>
      </w:r>
      <w:r w:rsidR="003B595F">
        <w:rPr>
          <w:rFonts w:ascii="Calibri" w:hAnsi="Calibri" w:cs="Calibri"/>
          <w:sz w:val="22"/>
          <w:lang w:val="is-IS"/>
        </w:rPr>
        <w:t>.</w:t>
      </w:r>
      <w:r w:rsidR="003B595F" w:rsidRPr="0094320E">
        <w:rPr>
          <w:rFonts w:ascii="Calibri" w:hAnsi="Calibri" w:cs="Calibri"/>
          <w:sz w:val="22"/>
          <w:lang w:val="is-IS"/>
        </w:rPr>
        <w:t xml:space="preserve"> </w:t>
      </w:r>
      <w:r w:rsidR="00992146">
        <w:rPr>
          <w:rFonts w:ascii="Calibri" w:hAnsi="Calibri" w:cs="Calibri"/>
          <w:sz w:val="22"/>
          <w:lang w:val="is-IS"/>
        </w:rPr>
        <w:t xml:space="preserve">Styrkjakerfið þarfnast uppstokkunar í takt við hugmyndafræði um sjálfbæra landnýtingu og </w:t>
      </w:r>
      <w:r w:rsidR="006A699A">
        <w:rPr>
          <w:rFonts w:ascii="Calibri" w:hAnsi="Calibri" w:cs="Calibri"/>
          <w:sz w:val="22"/>
          <w:lang w:val="is-IS"/>
        </w:rPr>
        <w:t>grænt hagkerfi</w:t>
      </w:r>
      <w:r w:rsidR="00992146">
        <w:rPr>
          <w:rFonts w:ascii="Calibri" w:hAnsi="Calibri" w:cs="Calibri"/>
          <w:sz w:val="22"/>
          <w:lang w:val="is-IS"/>
        </w:rPr>
        <w:t xml:space="preserve">. </w:t>
      </w:r>
      <w:r w:rsidR="00E01BDB">
        <w:rPr>
          <w:rFonts w:ascii="Calibri" w:hAnsi="Calibri" w:cs="Calibri"/>
          <w:sz w:val="22"/>
          <w:lang w:val="is-IS"/>
        </w:rPr>
        <w:t>Sátt þarf að nást um</w:t>
      </w:r>
      <w:r w:rsidR="00694DFB">
        <w:rPr>
          <w:rFonts w:ascii="Calibri" w:hAnsi="Calibri" w:cs="Calibri"/>
          <w:sz w:val="22"/>
          <w:lang w:val="is-IS"/>
        </w:rPr>
        <w:t xml:space="preserve"> að friða þá afrétti sem ekki þola beit, og um</w:t>
      </w:r>
      <w:r w:rsidR="00E01BDB">
        <w:rPr>
          <w:rFonts w:ascii="Calibri" w:hAnsi="Calibri" w:cs="Calibri"/>
          <w:sz w:val="22"/>
          <w:lang w:val="is-IS"/>
        </w:rPr>
        <w:t xml:space="preserve"> </w:t>
      </w:r>
      <w:r w:rsidR="006A699A">
        <w:rPr>
          <w:rFonts w:ascii="Calibri" w:hAnsi="Calibri" w:cs="Calibri"/>
          <w:sz w:val="22"/>
          <w:lang w:val="is-IS"/>
        </w:rPr>
        <w:t xml:space="preserve">ný </w:t>
      </w:r>
      <w:r w:rsidR="00E01BDB">
        <w:rPr>
          <w:rFonts w:ascii="Calibri" w:hAnsi="Calibri" w:cs="Calibri"/>
          <w:sz w:val="22"/>
          <w:lang w:val="is-IS"/>
        </w:rPr>
        <w:t>beitar</w:t>
      </w:r>
      <w:r w:rsidR="000F5D32">
        <w:rPr>
          <w:rFonts w:ascii="Calibri" w:hAnsi="Calibri" w:cs="Calibri"/>
          <w:sz w:val="22"/>
          <w:lang w:val="is-IS"/>
        </w:rPr>
        <w:t xml:space="preserve">viðmið </w:t>
      </w:r>
      <w:r w:rsidR="00E01BDB">
        <w:rPr>
          <w:rFonts w:ascii="Calibri" w:hAnsi="Calibri" w:cs="Calibri"/>
          <w:sz w:val="22"/>
          <w:lang w:val="is-IS"/>
        </w:rPr>
        <w:t xml:space="preserve">sem tryggja vernd og styrkingu gróðurs og jarðvegs </w:t>
      </w:r>
      <w:r w:rsidR="00992146">
        <w:rPr>
          <w:rFonts w:ascii="Calibri" w:hAnsi="Calibri" w:cs="Calibri"/>
          <w:sz w:val="22"/>
          <w:lang w:val="is-IS"/>
        </w:rPr>
        <w:t xml:space="preserve">og </w:t>
      </w:r>
      <w:r w:rsidR="00E01BDB">
        <w:rPr>
          <w:rFonts w:ascii="Calibri" w:hAnsi="Calibri" w:cs="Calibri"/>
          <w:sz w:val="22"/>
          <w:lang w:val="is-IS"/>
        </w:rPr>
        <w:t xml:space="preserve">efla </w:t>
      </w:r>
      <w:r w:rsidR="00992146">
        <w:rPr>
          <w:rFonts w:ascii="Calibri" w:hAnsi="Calibri" w:cs="Calibri"/>
          <w:sz w:val="22"/>
          <w:lang w:val="is-IS"/>
        </w:rPr>
        <w:t>ímynd landbúnaðar</w:t>
      </w:r>
      <w:r w:rsidR="00E01BDB">
        <w:rPr>
          <w:rFonts w:ascii="Calibri" w:hAnsi="Calibri" w:cs="Calibri"/>
          <w:sz w:val="22"/>
          <w:lang w:val="is-IS"/>
        </w:rPr>
        <w:t>ins</w:t>
      </w:r>
      <w:r w:rsidR="0044085D">
        <w:rPr>
          <w:rFonts w:ascii="Calibri" w:hAnsi="Calibri" w:cs="Calibri"/>
          <w:sz w:val="22"/>
          <w:lang w:val="is-IS"/>
        </w:rPr>
        <w:t xml:space="preserve"> á sama tíma</w:t>
      </w:r>
      <w:r w:rsidR="00992146">
        <w:rPr>
          <w:rFonts w:ascii="Calibri" w:hAnsi="Calibri" w:cs="Calibri"/>
          <w:sz w:val="22"/>
          <w:lang w:val="is-IS"/>
        </w:rPr>
        <w:t xml:space="preserve">. </w:t>
      </w:r>
      <w:r w:rsidR="00C76FAB">
        <w:rPr>
          <w:rFonts w:ascii="Calibri" w:hAnsi="Calibri" w:cs="Calibri"/>
          <w:sz w:val="22"/>
          <w:lang w:val="is-IS"/>
        </w:rPr>
        <w:t xml:space="preserve">Í núgildandi samningi er vissulega ákvæði sem kveður </w:t>
      </w:r>
      <w:r w:rsidR="00685384">
        <w:rPr>
          <w:rFonts w:ascii="Calibri" w:hAnsi="Calibri" w:cs="Calibri"/>
          <w:sz w:val="22"/>
          <w:lang w:val="is-IS"/>
        </w:rPr>
        <w:t xml:space="preserve">á um sjálfbærni,  sbr: </w:t>
      </w:r>
      <w:r w:rsidR="0023447B">
        <w:rPr>
          <w:rFonts w:asciiTheme="majorHAnsi" w:hAnsiTheme="majorHAnsi" w:cs="Calibri"/>
          <w:sz w:val="22"/>
          <w:lang w:val="is-IS"/>
        </w:rPr>
        <w:t>„</w:t>
      </w:r>
      <w:r w:rsidR="00DF5DFD">
        <w:rPr>
          <w:rFonts w:asciiTheme="majorHAnsi" w:hAnsiTheme="majorHAnsi" w:cs="Arial"/>
          <w:color w:val="1D1D1D"/>
          <w:sz w:val="22"/>
          <w:lang w:val="is-IS"/>
        </w:rPr>
        <w:t>1.3.</w:t>
      </w:r>
      <w:r w:rsidR="00685384" w:rsidRPr="004D0BC2">
        <w:rPr>
          <w:rFonts w:asciiTheme="majorHAnsi" w:hAnsiTheme="majorHAnsi" w:cs="Arial"/>
          <w:color w:val="1D1D1D"/>
          <w:sz w:val="22"/>
          <w:lang w:val="is-IS"/>
        </w:rPr>
        <w:t> </w:t>
      </w:r>
      <w:r w:rsidR="00685384" w:rsidRPr="00DF5DFD">
        <w:rPr>
          <w:rFonts w:asciiTheme="majorHAnsi" w:hAnsiTheme="majorHAnsi" w:cs="Arial"/>
          <w:i/>
          <w:color w:val="1D1D1D"/>
          <w:sz w:val="22"/>
          <w:lang w:val="is-IS"/>
        </w:rPr>
        <w:t>Að sauðfjárrækt sé stunduð í samræmi við umhverfisvernd, lan</w:t>
      </w:r>
      <w:r w:rsidR="00DF5DFD">
        <w:rPr>
          <w:rFonts w:asciiTheme="majorHAnsi" w:hAnsiTheme="majorHAnsi" w:cs="Arial"/>
          <w:i/>
          <w:color w:val="1D1D1D"/>
          <w:sz w:val="22"/>
          <w:lang w:val="is-IS"/>
        </w:rPr>
        <w:t>dkosti og sjálfbæra landnýtingu</w:t>
      </w:r>
      <w:r w:rsidR="0023447B">
        <w:rPr>
          <w:rFonts w:asciiTheme="majorHAnsi" w:hAnsiTheme="majorHAnsi" w:cs="Arial"/>
          <w:color w:val="1D1D1D"/>
          <w:sz w:val="22"/>
          <w:lang w:val="is-IS"/>
        </w:rPr>
        <w:t>“</w:t>
      </w:r>
      <w:r w:rsidR="00DF5DFD">
        <w:rPr>
          <w:rFonts w:asciiTheme="majorHAnsi" w:hAnsiTheme="majorHAnsi" w:cs="Arial"/>
          <w:color w:val="1D1D1D"/>
          <w:sz w:val="22"/>
          <w:lang w:val="is-IS"/>
        </w:rPr>
        <w:t xml:space="preserve">. </w:t>
      </w:r>
      <w:r w:rsidR="00681208">
        <w:rPr>
          <w:rFonts w:ascii="Calibri" w:hAnsi="Calibri" w:cs="Calibri"/>
          <w:sz w:val="22"/>
          <w:lang w:val="is-IS"/>
        </w:rPr>
        <w:t xml:space="preserve">Þessu ákvæði þarf að framfylgja með virku eftirlits- og gæðastýringarkerfi. </w:t>
      </w:r>
    </w:p>
    <w:p w:rsidR="00992146" w:rsidRPr="006C3570" w:rsidRDefault="00992146" w:rsidP="006C3570">
      <w:pPr>
        <w:widowControl w:val="0"/>
        <w:autoSpaceDE w:val="0"/>
        <w:autoSpaceDN w:val="0"/>
        <w:adjustRightInd w:val="0"/>
        <w:jc w:val="both"/>
        <w:rPr>
          <w:rFonts w:ascii="Calibri" w:hAnsi="Calibri" w:cs="Calibri"/>
          <w:sz w:val="18"/>
          <w:lang w:val="is-IS"/>
        </w:rPr>
      </w:pPr>
    </w:p>
    <w:p w:rsidR="00DE0412" w:rsidRPr="0094320E" w:rsidRDefault="006C3570" w:rsidP="006C3570">
      <w:pPr>
        <w:widowControl w:val="0"/>
        <w:autoSpaceDE w:val="0"/>
        <w:autoSpaceDN w:val="0"/>
        <w:adjustRightInd w:val="0"/>
        <w:jc w:val="both"/>
        <w:rPr>
          <w:rFonts w:asciiTheme="majorHAnsi" w:hAnsiTheme="majorHAnsi" w:cs="Times"/>
          <w:color w:val="262626"/>
          <w:sz w:val="22"/>
          <w:szCs w:val="32"/>
          <w:lang w:val="is-IS"/>
        </w:rPr>
      </w:pPr>
      <w:r>
        <w:rPr>
          <w:rFonts w:asciiTheme="majorHAnsi" w:hAnsiTheme="majorHAnsi" w:cs="Times"/>
          <w:color w:val="262626"/>
          <w:sz w:val="22"/>
          <w:szCs w:val="32"/>
          <w:lang w:val="is-IS"/>
        </w:rPr>
        <w:t>Hér eru sett fram nokkur</w:t>
      </w:r>
      <w:r w:rsidR="002C7F16" w:rsidRPr="0094320E">
        <w:rPr>
          <w:rFonts w:asciiTheme="majorHAnsi" w:hAnsiTheme="majorHAnsi" w:cs="Times"/>
          <w:color w:val="262626"/>
          <w:sz w:val="22"/>
          <w:szCs w:val="32"/>
          <w:lang w:val="is-IS"/>
        </w:rPr>
        <w:t xml:space="preserve"> </w:t>
      </w:r>
      <w:r>
        <w:rPr>
          <w:rFonts w:asciiTheme="majorHAnsi" w:hAnsiTheme="majorHAnsi" w:cs="Times"/>
          <w:color w:val="262626"/>
          <w:sz w:val="22"/>
          <w:szCs w:val="32"/>
          <w:lang w:val="is-IS"/>
        </w:rPr>
        <w:t xml:space="preserve"> grundvallar</w:t>
      </w:r>
      <w:r w:rsidRPr="0094320E">
        <w:rPr>
          <w:rFonts w:asciiTheme="majorHAnsi" w:hAnsiTheme="majorHAnsi" w:cs="Times"/>
          <w:color w:val="262626"/>
          <w:sz w:val="22"/>
          <w:szCs w:val="32"/>
          <w:lang w:val="is-IS"/>
        </w:rPr>
        <w:t>atrið</w:t>
      </w:r>
      <w:r>
        <w:rPr>
          <w:rFonts w:asciiTheme="majorHAnsi" w:hAnsiTheme="majorHAnsi" w:cs="Times"/>
          <w:color w:val="262626"/>
          <w:sz w:val="22"/>
          <w:szCs w:val="32"/>
          <w:lang w:val="is-IS"/>
        </w:rPr>
        <w:t>i</w:t>
      </w:r>
      <w:r w:rsidRPr="0094320E">
        <w:rPr>
          <w:rFonts w:asciiTheme="majorHAnsi" w:hAnsiTheme="majorHAnsi" w:cs="Times"/>
          <w:color w:val="262626"/>
          <w:sz w:val="22"/>
          <w:szCs w:val="32"/>
          <w:lang w:val="is-IS"/>
        </w:rPr>
        <w:t xml:space="preserve"> </w:t>
      </w:r>
      <w:r w:rsidR="002C7F16" w:rsidRPr="0094320E">
        <w:rPr>
          <w:rFonts w:asciiTheme="majorHAnsi" w:hAnsiTheme="majorHAnsi" w:cs="Times"/>
          <w:color w:val="262626"/>
          <w:sz w:val="22"/>
          <w:szCs w:val="32"/>
          <w:lang w:val="is-IS"/>
        </w:rPr>
        <w:t xml:space="preserve">sem </w:t>
      </w:r>
      <w:r w:rsidR="006C5FB6">
        <w:rPr>
          <w:rFonts w:asciiTheme="majorHAnsi" w:hAnsiTheme="majorHAnsi" w:cs="Times"/>
          <w:color w:val="262626"/>
          <w:sz w:val="22"/>
          <w:szCs w:val="32"/>
          <w:lang w:val="is-IS"/>
        </w:rPr>
        <w:t xml:space="preserve">neðangreind </w:t>
      </w:r>
      <w:r w:rsidR="002C7F16">
        <w:rPr>
          <w:rFonts w:asciiTheme="majorHAnsi" w:hAnsiTheme="majorHAnsi" w:cs="Times"/>
          <w:color w:val="262626"/>
          <w:sz w:val="22"/>
          <w:szCs w:val="32"/>
          <w:lang w:val="is-IS"/>
        </w:rPr>
        <w:t>samtök</w:t>
      </w:r>
      <w:r w:rsidR="006C5FB6">
        <w:rPr>
          <w:rFonts w:asciiTheme="majorHAnsi" w:hAnsiTheme="majorHAnsi" w:cs="Times"/>
          <w:color w:val="262626"/>
          <w:sz w:val="22"/>
          <w:szCs w:val="32"/>
          <w:lang w:val="is-IS"/>
        </w:rPr>
        <w:t xml:space="preserve"> telja að hafa verði </w:t>
      </w:r>
      <w:r w:rsidR="002C7F16" w:rsidRPr="0094320E">
        <w:rPr>
          <w:rFonts w:asciiTheme="majorHAnsi" w:hAnsiTheme="majorHAnsi" w:cs="Times"/>
          <w:color w:val="262626"/>
          <w:sz w:val="22"/>
          <w:szCs w:val="32"/>
          <w:lang w:val="is-IS"/>
        </w:rPr>
        <w:t xml:space="preserve">í huga við gerð </w:t>
      </w:r>
      <w:r w:rsidR="003C32D6">
        <w:rPr>
          <w:rFonts w:asciiTheme="majorHAnsi" w:hAnsiTheme="majorHAnsi" w:cs="Times"/>
          <w:color w:val="262626"/>
          <w:sz w:val="22"/>
          <w:szCs w:val="32"/>
          <w:lang w:val="is-IS"/>
        </w:rPr>
        <w:t>nýrra búvörusamninga</w:t>
      </w:r>
      <w:r w:rsidR="002C7F16" w:rsidRPr="0094320E">
        <w:rPr>
          <w:rFonts w:asciiTheme="majorHAnsi" w:hAnsiTheme="majorHAnsi" w:cs="Times"/>
          <w:color w:val="262626"/>
          <w:sz w:val="22"/>
          <w:szCs w:val="32"/>
          <w:lang w:val="is-IS"/>
        </w:rPr>
        <w:t>.</w:t>
      </w:r>
      <w:r w:rsidR="006C5FB6">
        <w:rPr>
          <w:rFonts w:asciiTheme="majorHAnsi" w:hAnsiTheme="majorHAnsi" w:cs="Times"/>
          <w:color w:val="262626"/>
          <w:sz w:val="22"/>
          <w:szCs w:val="32"/>
          <w:lang w:val="is-IS"/>
        </w:rPr>
        <w:t xml:space="preserve"> Samningsaðilar eru hvattir til að taka tillit til þessara atriða.</w:t>
      </w:r>
    </w:p>
    <w:p w:rsidR="00282C3B" w:rsidRDefault="00282C3B" w:rsidP="006C3570">
      <w:pPr>
        <w:widowControl w:val="0"/>
        <w:autoSpaceDE w:val="0"/>
        <w:autoSpaceDN w:val="0"/>
        <w:adjustRightInd w:val="0"/>
        <w:jc w:val="both"/>
        <w:rPr>
          <w:rFonts w:ascii="Calibri" w:hAnsi="Calibri" w:cs="Calibri"/>
          <w:sz w:val="22"/>
          <w:lang w:val="is-IS"/>
        </w:rPr>
      </w:pPr>
    </w:p>
    <w:p w:rsidR="00E8346A" w:rsidRPr="003D0150" w:rsidRDefault="00E8346A" w:rsidP="00E8346A">
      <w:pPr>
        <w:pStyle w:val="ListParagraph"/>
        <w:widowControl w:val="0"/>
        <w:numPr>
          <w:ilvl w:val="0"/>
          <w:numId w:val="1"/>
        </w:numPr>
        <w:autoSpaceDE w:val="0"/>
        <w:autoSpaceDN w:val="0"/>
        <w:adjustRightInd w:val="0"/>
        <w:jc w:val="both"/>
        <w:rPr>
          <w:rFonts w:ascii="Calibri" w:hAnsi="Calibri" w:cs="Calibri"/>
          <w:b/>
          <w:sz w:val="22"/>
          <w:lang w:val="is-IS"/>
        </w:rPr>
      </w:pPr>
      <w:r>
        <w:rPr>
          <w:rFonts w:ascii="Calibri" w:hAnsi="Calibri" w:cs="Calibri"/>
          <w:b/>
          <w:sz w:val="22"/>
          <w:lang w:val="is-IS"/>
        </w:rPr>
        <w:t>Bændur sem vörslumenn lands</w:t>
      </w:r>
    </w:p>
    <w:p w:rsidR="00E8346A" w:rsidRDefault="00E8346A" w:rsidP="00E8346A">
      <w:pPr>
        <w:widowControl w:val="0"/>
        <w:autoSpaceDE w:val="0"/>
        <w:autoSpaceDN w:val="0"/>
        <w:adjustRightInd w:val="0"/>
        <w:jc w:val="both"/>
        <w:rPr>
          <w:rFonts w:ascii="Calibri" w:hAnsi="Calibri" w:cs="Calibri"/>
          <w:sz w:val="22"/>
          <w:lang w:val="is-IS"/>
        </w:rPr>
      </w:pPr>
      <w:r w:rsidRPr="003D0150">
        <w:rPr>
          <w:rFonts w:ascii="Calibri" w:hAnsi="Calibri" w:cs="Calibri"/>
          <w:sz w:val="22"/>
          <w:lang w:val="is-IS"/>
        </w:rPr>
        <w:t xml:space="preserve">Stuðningur við sauðfjárrækt er mikilvægur </w:t>
      </w:r>
      <w:r>
        <w:rPr>
          <w:rFonts w:ascii="Calibri" w:hAnsi="Calibri" w:cs="Calibri"/>
          <w:sz w:val="22"/>
          <w:lang w:val="is-IS"/>
        </w:rPr>
        <w:t>til að</w:t>
      </w:r>
      <w:r w:rsidRPr="003D0150">
        <w:rPr>
          <w:rFonts w:ascii="Calibri" w:hAnsi="Calibri" w:cs="Calibri"/>
          <w:sz w:val="22"/>
          <w:lang w:val="is-IS"/>
        </w:rPr>
        <w:t xml:space="preserve"> viðhald</w:t>
      </w:r>
      <w:r>
        <w:rPr>
          <w:rFonts w:ascii="Calibri" w:hAnsi="Calibri" w:cs="Calibri"/>
          <w:sz w:val="22"/>
          <w:lang w:val="is-IS"/>
        </w:rPr>
        <w:t>a</w:t>
      </w:r>
      <w:r w:rsidRPr="003D0150">
        <w:rPr>
          <w:rFonts w:ascii="Calibri" w:hAnsi="Calibri" w:cs="Calibri"/>
          <w:sz w:val="22"/>
          <w:lang w:val="is-IS"/>
        </w:rPr>
        <w:t xml:space="preserve"> byggð á </w:t>
      </w:r>
      <w:r>
        <w:rPr>
          <w:rFonts w:ascii="Calibri" w:hAnsi="Calibri" w:cs="Calibri"/>
          <w:sz w:val="22"/>
          <w:lang w:val="is-IS"/>
        </w:rPr>
        <w:t>mörgum</w:t>
      </w:r>
      <w:r w:rsidRPr="003D0150">
        <w:rPr>
          <w:rFonts w:ascii="Calibri" w:hAnsi="Calibri" w:cs="Calibri"/>
          <w:sz w:val="22"/>
          <w:lang w:val="is-IS"/>
        </w:rPr>
        <w:t xml:space="preserve"> </w:t>
      </w:r>
      <w:r>
        <w:rPr>
          <w:rFonts w:ascii="Calibri" w:hAnsi="Calibri" w:cs="Calibri"/>
          <w:sz w:val="22"/>
          <w:lang w:val="is-IS"/>
        </w:rPr>
        <w:t>svæðum landsins. Slíkan stuðning ber að skilyrða  við sjálfbæra nýtingu beitilanda og koma þarf í veg fyrir framleiðslu sem bitnar á landgæðum</w:t>
      </w:r>
      <w:r w:rsidRPr="003D0150">
        <w:rPr>
          <w:rFonts w:ascii="Calibri" w:hAnsi="Calibri" w:cs="Calibri"/>
          <w:sz w:val="22"/>
          <w:lang w:val="is-IS"/>
        </w:rPr>
        <w:t>. </w:t>
      </w:r>
      <w:r>
        <w:rPr>
          <w:rFonts w:ascii="Calibri" w:hAnsi="Calibri" w:cs="Calibri"/>
          <w:sz w:val="22"/>
          <w:lang w:val="is-IS"/>
        </w:rPr>
        <w:t xml:space="preserve"> Að okkar mati er brýnt að auka fjölbreytni atvinnu- tækifæra í byggðarlögum</w:t>
      </w:r>
      <w:r w:rsidRPr="003D0150">
        <w:rPr>
          <w:rFonts w:ascii="Calibri" w:hAnsi="Calibri" w:cs="Calibri"/>
          <w:sz w:val="22"/>
          <w:lang w:val="is-IS"/>
        </w:rPr>
        <w:t xml:space="preserve"> </w:t>
      </w:r>
      <w:r>
        <w:rPr>
          <w:rFonts w:ascii="Calibri" w:hAnsi="Calibri" w:cs="Calibri"/>
          <w:sz w:val="22"/>
          <w:lang w:val="is-IS"/>
        </w:rPr>
        <w:t xml:space="preserve">þar sem sjálfbær nýting afrétta er erfið eða ógerleg og beina ríkisstyrkjum frekar yfir í landvörslu og endurheimt landgæða, aukna skóggræðslu og aðra endurhæfingu illa gróins lands, nýsköpun í náttúru- og menningartengdri ferðaþjónustu og fullvinnslu afurða, svo eitthvað sé nefnt. Benda má á styrkjakerfi til skógarbænda sem einmitt var </w:t>
      </w:r>
      <w:r w:rsidRPr="003D0150">
        <w:rPr>
          <w:rFonts w:ascii="Calibri" w:hAnsi="Calibri" w:cs="Calibri"/>
          <w:sz w:val="22"/>
          <w:lang w:val="is-IS"/>
        </w:rPr>
        <w:t xml:space="preserve">komið á </w:t>
      </w:r>
      <w:r>
        <w:rPr>
          <w:rFonts w:ascii="Calibri" w:hAnsi="Calibri" w:cs="Calibri"/>
          <w:sz w:val="22"/>
          <w:lang w:val="is-IS"/>
        </w:rPr>
        <w:t xml:space="preserve">til að auka fjölbreytni atvinnutækifæra. </w:t>
      </w:r>
    </w:p>
    <w:p w:rsidR="00E8346A" w:rsidRPr="0094320E" w:rsidRDefault="00E8346A" w:rsidP="00E8346A">
      <w:pPr>
        <w:widowControl w:val="0"/>
        <w:autoSpaceDE w:val="0"/>
        <w:autoSpaceDN w:val="0"/>
        <w:adjustRightInd w:val="0"/>
        <w:jc w:val="both"/>
        <w:rPr>
          <w:rFonts w:ascii="Calibri" w:hAnsi="Calibri" w:cs="Calibri"/>
          <w:sz w:val="22"/>
          <w:lang w:val="is-IS"/>
        </w:rPr>
      </w:pPr>
    </w:p>
    <w:p w:rsidR="00E8346A" w:rsidRPr="006C5FB6" w:rsidRDefault="00E8346A" w:rsidP="00E8346A">
      <w:pPr>
        <w:pStyle w:val="ListParagraph"/>
        <w:widowControl w:val="0"/>
        <w:numPr>
          <w:ilvl w:val="0"/>
          <w:numId w:val="1"/>
        </w:numPr>
        <w:autoSpaceDE w:val="0"/>
        <w:autoSpaceDN w:val="0"/>
        <w:adjustRightInd w:val="0"/>
        <w:jc w:val="both"/>
        <w:rPr>
          <w:rFonts w:ascii="Calibri" w:hAnsi="Calibri" w:cs="Calibri"/>
          <w:b/>
          <w:sz w:val="22"/>
          <w:lang w:val="is-IS"/>
        </w:rPr>
      </w:pPr>
      <w:r w:rsidRPr="006C5FB6">
        <w:rPr>
          <w:rFonts w:ascii="Calibri" w:hAnsi="Calibri" w:cs="Calibri"/>
          <w:b/>
          <w:sz w:val="22"/>
          <w:lang w:val="is-IS"/>
        </w:rPr>
        <w:t xml:space="preserve">Stuðningur við sauðfjárrækt verði skilyrtur við sjálfbæra nýtingu </w:t>
      </w:r>
    </w:p>
    <w:p w:rsidR="00E8346A" w:rsidRDefault="00E8346A" w:rsidP="00E8346A">
      <w:pPr>
        <w:widowControl w:val="0"/>
        <w:autoSpaceDE w:val="0"/>
        <w:autoSpaceDN w:val="0"/>
        <w:adjustRightInd w:val="0"/>
        <w:jc w:val="both"/>
        <w:rPr>
          <w:rFonts w:ascii="Calibri" w:hAnsi="Calibri" w:cs="Calibri"/>
          <w:sz w:val="22"/>
          <w:lang w:val="is-IS"/>
        </w:rPr>
      </w:pPr>
      <w:r>
        <w:rPr>
          <w:rFonts w:ascii="Calibri" w:hAnsi="Calibri" w:cs="Calibri"/>
          <w:sz w:val="22"/>
          <w:lang w:val="is-IS"/>
        </w:rPr>
        <w:t xml:space="preserve">Frumskilyrði fyrir ríkisstuðningi til sauðfjárræktar og annarra búgreina þarf að vera sjálfbær nýting gróður- og jarðvegsauðlindarinnar. Beit tíðkast því miður enn </w:t>
      </w:r>
      <w:r w:rsidRPr="0094320E">
        <w:rPr>
          <w:rFonts w:ascii="Calibri" w:hAnsi="Calibri" w:cs="Calibri"/>
          <w:sz w:val="22"/>
          <w:lang w:val="is-IS"/>
        </w:rPr>
        <w:t xml:space="preserve"> á auðnum, rofsvæðum og </w:t>
      </w:r>
      <w:r w:rsidRPr="0094320E">
        <w:rPr>
          <w:rFonts w:ascii="Calibri" w:hAnsi="Calibri" w:cs="Calibri"/>
          <w:sz w:val="22"/>
          <w:lang w:val="is-IS"/>
        </w:rPr>
        <w:lastRenderedPageBreak/>
        <w:t>illa förnum hálendissvæðum á gosbeltinu</w:t>
      </w:r>
      <w:r>
        <w:rPr>
          <w:rFonts w:ascii="Calibri" w:hAnsi="Calibri" w:cs="Calibri"/>
          <w:sz w:val="22"/>
          <w:lang w:val="is-IS"/>
        </w:rPr>
        <w:t>, og víðar um land, þrátt fyrir gæðastýringarkerfi í sauðfjárrækt.</w:t>
      </w:r>
      <w:r w:rsidR="00DF5DFD">
        <w:rPr>
          <w:rFonts w:ascii="Calibri" w:hAnsi="Calibri" w:cs="Calibri"/>
          <w:sz w:val="22"/>
          <w:lang w:val="is-IS"/>
        </w:rPr>
        <w:t xml:space="preserve"> </w:t>
      </w:r>
      <w:r>
        <w:rPr>
          <w:rFonts w:ascii="Calibri" w:hAnsi="Calibri" w:cs="Calibri"/>
          <w:sz w:val="22"/>
          <w:lang w:val="is-IS"/>
        </w:rPr>
        <w:t>Bæði Efnahags- og framfarastofnunin (</w:t>
      </w:r>
      <w:r w:rsidRPr="0094320E">
        <w:rPr>
          <w:rFonts w:ascii="Calibri" w:hAnsi="Calibri" w:cs="Calibri"/>
          <w:sz w:val="22"/>
          <w:lang w:val="is-IS"/>
        </w:rPr>
        <w:t>OECD</w:t>
      </w:r>
      <w:r>
        <w:rPr>
          <w:rFonts w:ascii="Calibri" w:hAnsi="Calibri" w:cs="Calibri"/>
          <w:sz w:val="22"/>
          <w:lang w:val="is-IS"/>
        </w:rPr>
        <w:t>)</w:t>
      </w:r>
      <w:r w:rsidRPr="0094320E">
        <w:rPr>
          <w:rFonts w:ascii="Calibri" w:hAnsi="Calibri" w:cs="Calibri"/>
          <w:sz w:val="22"/>
          <w:lang w:val="is-IS"/>
        </w:rPr>
        <w:t xml:space="preserve"> og fagaði</w:t>
      </w:r>
      <w:r>
        <w:rPr>
          <w:rFonts w:ascii="Calibri" w:hAnsi="Calibri" w:cs="Calibri"/>
          <w:sz w:val="22"/>
          <w:lang w:val="is-IS"/>
        </w:rPr>
        <w:t>lar hér heima hafa ítrekað bent á þessa alvarlegu staðreynd.</w:t>
      </w:r>
      <w:r w:rsidRPr="0094320E">
        <w:rPr>
          <w:rFonts w:ascii="Calibri" w:hAnsi="Calibri" w:cs="Calibri"/>
          <w:sz w:val="22"/>
          <w:lang w:val="is-IS"/>
        </w:rPr>
        <w:t xml:space="preserve"> Beit á örfoka landi</w:t>
      </w:r>
      <w:r>
        <w:rPr>
          <w:rFonts w:ascii="Calibri" w:hAnsi="Calibri" w:cs="Calibri"/>
          <w:sz w:val="22"/>
          <w:lang w:val="is-IS"/>
        </w:rPr>
        <w:t xml:space="preserve"> er ósjálfbær og ekki forsvaranlegt að hún njóti ríkisstuðnings. Fé fjölgar nú aftur í landinu og þótt loftslag sé hagfelldara nú en fyrir 30 árum eru stór landsvæði sem standa ekki undir núverandi beit, hvað þá fjölgun. </w:t>
      </w:r>
    </w:p>
    <w:p w:rsidR="00E8346A" w:rsidRDefault="00E8346A" w:rsidP="00E8346A">
      <w:pPr>
        <w:widowControl w:val="0"/>
        <w:autoSpaceDE w:val="0"/>
        <w:autoSpaceDN w:val="0"/>
        <w:adjustRightInd w:val="0"/>
        <w:jc w:val="both"/>
        <w:rPr>
          <w:rFonts w:ascii="Calibri" w:hAnsi="Calibri" w:cs="Calibri"/>
          <w:sz w:val="22"/>
          <w:lang w:val="is-IS"/>
        </w:rPr>
      </w:pPr>
    </w:p>
    <w:p w:rsidR="00E8346A" w:rsidRDefault="00E8346A" w:rsidP="00E8346A">
      <w:pPr>
        <w:pStyle w:val="ListParagraph"/>
        <w:widowControl w:val="0"/>
        <w:numPr>
          <w:ilvl w:val="0"/>
          <w:numId w:val="1"/>
        </w:numPr>
        <w:autoSpaceDE w:val="0"/>
        <w:autoSpaceDN w:val="0"/>
        <w:adjustRightInd w:val="0"/>
        <w:jc w:val="both"/>
        <w:rPr>
          <w:rFonts w:ascii="Calibri" w:hAnsi="Calibri" w:cs="Calibri"/>
          <w:b/>
          <w:sz w:val="22"/>
          <w:lang w:val="is-IS"/>
        </w:rPr>
      </w:pPr>
      <w:r>
        <w:rPr>
          <w:rFonts w:ascii="Calibri" w:hAnsi="Calibri" w:cs="Calibri"/>
          <w:b/>
          <w:sz w:val="22"/>
          <w:lang w:val="is-IS"/>
        </w:rPr>
        <w:t xml:space="preserve">Löggjöf </w:t>
      </w:r>
    </w:p>
    <w:p w:rsidR="00E8346A" w:rsidRDefault="00E8346A" w:rsidP="00E8346A">
      <w:pPr>
        <w:widowControl w:val="0"/>
        <w:autoSpaceDE w:val="0"/>
        <w:autoSpaceDN w:val="0"/>
        <w:adjustRightInd w:val="0"/>
        <w:jc w:val="both"/>
        <w:rPr>
          <w:rFonts w:ascii="Calibri" w:hAnsi="Calibri" w:cs="Calibri"/>
          <w:sz w:val="22"/>
          <w:lang w:val="is-IS"/>
        </w:rPr>
      </w:pPr>
      <w:r>
        <w:rPr>
          <w:rFonts w:ascii="Calibri" w:hAnsi="Calibri" w:cs="Calibri"/>
          <w:sz w:val="22"/>
          <w:lang w:val="is-IS"/>
        </w:rPr>
        <w:t>Landbúnaðurinn</w:t>
      </w:r>
      <w:r w:rsidRPr="0094320E">
        <w:rPr>
          <w:rFonts w:ascii="Calibri" w:hAnsi="Calibri" w:cs="Calibri"/>
          <w:sz w:val="22"/>
          <w:lang w:val="is-IS"/>
        </w:rPr>
        <w:t xml:space="preserve"> og</w:t>
      </w:r>
      <w:r w:rsidRPr="00F645B3">
        <w:t xml:space="preserve"> </w:t>
      </w:r>
      <w:r>
        <w:rPr>
          <w:rFonts w:ascii="Calibri" w:hAnsi="Calibri" w:cs="Calibri"/>
          <w:sz w:val="22"/>
          <w:lang w:val="is-IS"/>
        </w:rPr>
        <w:t>ríkis</w:t>
      </w:r>
      <w:r w:rsidRPr="00F645B3">
        <w:rPr>
          <w:rFonts w:ascii="Calibri" w:hAnsi="Calibri" w:cs="Calibri"/>
          <w:sz w:val="22"/>
          <w:lang w:val="is-IS"/>
        </w:rPr>
        <w:t>fagstofnanir á sviði skógræktar og landgræðslu, landeigendur og raunar landsmenn</w:t>
      </w:r>
      <w:r w:rsidR="00DF5DFD">
        <w:rPr>
          <w:rFonts w:ascii="Calibri" w:hAnsi="Calibri" w:cs="Calibri"/>
          <w:sz w:val="22"/>
          <w:lang w:val="is-IS"/>
        </w:rPr>
        <w:t xml:space="preserve"> </w:t>
      </w:r>
      <w:r>
        <w:rPr>
          <w:rFonts w:ascii="Calibri" w:hAnsi="Calibri" w:cs="Calibri"/>
          <w:sz w:val="22"/>
          <w:lang w:val="is-IS"/>
        </w:rPr>
        <w:t>allir</w:t>
      </w:r>
      <w:r w:rsidRPr="0094320E">
        <w:rPr>
          <w:rFonts w:ascii="Calibri" w:hAnsi="Calibri" w:cs="Calibri"/>
          <w:sz w:val="22"/>
          <w:lang w:val="is-IS"/>
        </w:rPr>
        <w:t xml:space="preserve"> </w:t>
      </w:r>
      <w:r>
        <w:rPr>
          <w:rFonts w:ascii="Calibri" w:hAnsi="Calibri" w:cs="Calibri"/>
          <w:sz w:val="22"/>
          <w:lang w:val="is-IS"/>
        </w:rPr>
        <w:t>búa</w:t>
      </w:r>
      <w:r w:rsidRPr="0094320E">
        <w:rPr>
          <w:rFonts w:ascii="Calibri" w:hAnsi="Calibri" w:cs="Calibri"/>
          <w:sz w:val="22"/>
          <w:lang w:val="is-IS"/>
        </w:rPr>
        <w:t xml:space="preserve"> við úrelta löggjöf sem </w:t>
      </w:r>
      <w:r w:rsidRPr="00B73AB2">
        <w:rPr>
          <w:rFonts w:ascii="Calibri" w:hAnsi="Calibri" w:cs="Calibri"/>
          <w:sz w:val="22"/>
          <w:lang w:val="is-IS"/>
        </w:rPr>
        <w:t>ekki virðir stjórnarskrárvarinn eignarrétt og getur með engum hætti brugðist við</w:t>
      </w:r>
      <w:r>
        <w:rPr>
          <w:rFonts w:ascii="Calibri" w:hAnsi="Calibri" w:cs="Calibri"/>
          <w:sz w:val="22"/>
          <w:lang w:val="is-IS"/>
        </w:rPr>
        <w:t xml:space="preserve"> eða komið í veg </w:t>
      </w:r>
      <w:r w:rsidRPr="0094320E">
        <w:rPr>
          <w:rFonts w:ascii="Calibri" w:hAnsi="Calibri" w:cs="Calibri"/>
          <w:sz w:val="22"/>
          <w:lang w:val="is-IS"/>
        </w:rPr>
        <w:t xml:space="preserve">fyrir </w:t>
      </w:r>
      <w:r>
        <w:rPr>
          <w:rFonts w:ascii="Calibri" w:hAnsi="Calibri" w:cs="Calibri"/>
          <w:sz w:val="22"/>
          <w:lang w:val="is-IS"/>
        </w:rPr>
        <w:t xml:space="preserve">ósjálfbæra nýtingu. Um það ber skýrt vitni m.a. úrskurður </w:t>
      </w:r>
      <w:r w:rsidRPr="0094320E">
        <w:rPr>
          <w:rFonts w:ascii="Calibri" w:hAnsi="Calibri" w:cs="Calibri"/>
          <w:sz w:val="22"/>
          <w:lang w:val="is-IS"/>
        </w:rPr>
        <w:t>ítölunefnda</w:t>
      </w:r>
      <w:r>
        <w:rPr>
          <w:rFonts w:ascii="Calibri" w:hAnsi="Calibri" w:cs="Calibri"/>
          <w:sz w:val="22"/>
          <w:lang w:val="is-IS"/>
        </w:rPr>
        <w:t>r</w:t>
      </w:r>
      <w:r w:rsidRPr="0094320E">
        <w:rPr>
          <w:rFonts w:ascii="Calibri" w:hAnsi="Calibri" w:cs="Calibri"/>
          <w:sz w:val="22"/>
          <w:lang w:val="is-IS"/>
        </w:rPr>
        <w:t xml:space="preserve"> </w:t>
      </w:r>
      <w:r>
        <w:rPr>
          <w:rFonts w:ascii="Calibri" w:hAnsi="Calibri" w:cs="Calibri"/>
          <w:sz w:val="22"/>
          <w:lang w:val="is-IS"/>
        </w:rPr>
        <w:t xml:space="preserve">sem leyfði beit </w:t>
      </w:r>
      <w:r w:rsidRPr="0094320E">
        <w:rPr>
          <w:rFonts w:ascii="Calibri" w:hAnsi="Calibri" w:cs="Calibri"/>
          <w:sz w:val="22"/>
          <w:lang w:val="is-IS"/>
        </w:rPr>
        <w:t xml:space="preserve">á </w:t>
      </w:r>
      <w:r>
        <w:rPr>
          <w:rFonts w:ascii="Calibri" w:hAnsi="Calibri" w:cs="Calibri"/>
          <w:sz w:val="22"/>
          <w:lang w:val="is-IS"/>
        </w:rPr>
        <w:t xml:space="preserve">örfoka landi á </w:t>
      </w:r>
      <w:r w:rsidRPr="0094320E">
        <w:rPr>
          <w:rFonts w:ascii="Calibri" w:hAnsi="Calibri" w:cs="Calibri"/>
          <w:sz w:val="22"/>
          <w:lang w:val="is-IS"/>
        </w:rPr>
        <w:t>Almenningum ofan Þórsmerkur. </w:t>
      </w:r>
      <w:r>
        <w:rPr>
          <w:rFonts w:ascii="Calibri" w:hAnsi="Calibri" w:cs="Calibri"/>
          <w:sz w:val="22"/>
          <w:lang w:val="is-IS"/>
        </w:rPr>
        <w:t xml:space="preserve">Lög sem móta réttindi og skyldur sauðfjáreigenda veita þeim réttindi umfram aðra landeigendur og borgara sem vilja nýta landið með öðrum hætti. </w:t>
      </w:r>
      <w:r w:rsidRPr="00B73AB2">
        <w:rPr>
          <w:rFonts w:ascii="Calibri" w:hAnsi="Calibri" w:cs="Calibri"/>
          <w:sz w:val="22"/>
          <w:lang w:val="is-IS"/>
        </w:rPr>
        <w:t xml:space="preserve">Breyta þarf lögum á þann hátt að vörsluskylda búfjár verði meginregla en lausaganga undantekning, líkt og í öllum þeim löndum sem Íslendingar vilja bera sig saman við. Búfjáreigendur ættu í öllum tilfellum að bera ábyrgð á sínu búfé á því landi sem þeir nýta. Eignarréttur landeigenda sem kæra sig ekki um að gróðurlendi þeirra séu beitt af búsmala annarra skal virtur til jafns við annan eignarrétt. </w:t>
      </w:r>
      <w:r>
        <w:rPr>
          <w:rFonts w:ascii="Calibri" w:hAnsi="Calibri" w:cs="Calibri"/>
          <w:sz w:val="22"/>
          <w:lang w:val="is-IS"/>
        </w:rPr>
        <w:t xml:space="preserve">Undirrituð samtök telja afar brýnt að breyta löggjöfinni þannig að hið opinbera geti gripið inn í með afgerandi hætti og stöðvað lausagöngu og beit á örfoka landi.  </w:t>
      </w:r>
    </w:p>
    <w:p w:rsidR="00E8346A" w:rsidRDefault="00E8346A" w:rsidP="00E8346A">
      <w:pPr>
        <w:widowControl w:val="0"/>
        <w:autoSpaceDE w:val="0"/>
        <w:autoSpaceDN w:val="0"/>
        <w:adjustRightInd w:val="0"/>
        <w:jc w:val="both"/>
        <w:rPr>
          <w:rFonts w:ascii="Calibri" w:hAnsi="Calibri" w:cs="Calibri"/>
          <w:sz w:val="22"/>
          <w:lang w:val="is-IS"/>
        </w:rPr>
      </w:pPr>
    </w:p>
    <w:p w:rsidR="00E8346A" w:rsidRDefault="00E8346A" w:rsidP="00E8346A">
      <w:pPr>
        <w:pStyle w:val="ListParagraph"/>
        <w:widowControl w:val="0"/>
        <w:numPr>
          <w:ilvl w:val="0"/>
          <w:numId w:val="1"/>
        </w:numPr>
        <w:autoSpaceDE w:val="0"/>
        <w:autoSpaceDN w:val="0"/>
        <w:adjustRightInd w:val="0"/>
        <w:jc w:val="both"/>
        <w:rPr>
          <w:rFonts w:ascii="Calibri" w:hAnsi="Calibri" w:cs="Calibri"/>
          <w:b/>
          <w:sz w:val="22"/>
          <w:lang w:val="is-IS"/>
        </w:rPr>
      </w:pPr>
      <w:r>
        <w:rPr>
          <w:rFonts w:ascii="Calibri" w:hAnsi="Calibri" w:cs="Calibri"/>
          <w:b/>
          <w:sz w:val="22"/>
          <w:lang w:val="is-IS"/>
        </w:rPr>
        <w:t>Lausaganga</w:t>
      </w:r>
    </w:p>
    <w:p w:rsidR="00E8346A" w:rsidRDefault="00E8346A" w:rsidP="00E8346A">
      <w:pPr>
        <w:widowControl w:val="0"/>
        <w:autoSpaceDE w:val="0"/>
        <w:autoSpaceDN w:val="0"/>
        <w:adjustRightInd w:val="0"/>
        <w:jc w:val="both"/>
        <w:rPr>
          <w:rFonts w:ascii="Calibri" w:hAnsi="Calibri" w:cs="Calibri"/>
          <w:b/>
          <w:sz w:val="22"/>
          <w:lang w:val="is-IS"/>
        </w:rPr>
      </w:pPr>
      <w:r w:rsidRPr="003730BA">
        <w:rPr>
          <w:rFonts w:ascii="Calibri" w:hAnsi="Calibri" w:cs="Calibri"/>
          <w:sz w:val="22"/>
          <w:lang w:val="is-IS"/>
        </w:rPr>
        <w:t>Lausaganga búfjár hefur í för með sér kostnað sem lendir á öðrum landnotendum. Þeir sem ekki halda sauðfé þurfa að verja land sitt vegna lausagöngu sauðfjár. Sauðfjárgirðingar eru miklu dýrari en girðingar um hross og kýr. Samt þarf að verja tún, skógræktarreiti, sumarhús, akra, skjólbelti, uppgræðslulönd, bæjarfélög o.fl. með sauðfjárgirðingum. Eðlilegra væri að þessi kostnaður yrði til hjá þeim sem halda sauðfé en hinum sem þurfa að verja sig fyrir ágangi þess. Því má telja eðlilegt að hluti styrkja til sauðfjárræktar renni til þeirra sem halda vilja fé sitt í afgirtum, vel grónum hólfum. Aukin vörsluskylda auðveldar öðrum landnotendum að nýta land sitt á þann hátt sem þeir kjósa og stuðlar að gróskumeiri byggðum og nýsköpun</w:t>
      </w:r>
      <w:r w:rsidRPr="00CD5F6E">
        <w:rPr>
          <w:rFonts w:ascii="Calibri" w:hAnsi="Calibri" w:cs="Calibri"/>
          <w:b/>
          <w:sz w:val="22"/>
          <w:lang w:val="is-IS"/>
        </w:rPr>
        <w:t>.</w:t>
      </w:r>
    </w:p>
    <w:p w:rsidR="00E8346A" w:rsidRPr="003730BA" w:rsidRDefault="00E8346A" w:rsidP="00E8346A">
      <w:pPr>
        <w:widowControl w:val="0"/>
        <w:autoSpaceDE w:val="0"/>
        <w:autoSpaceDN w:val="0"/>
        <w:adjustRightInd w:val="0"/>
        <w:jc w:val="both"/>
        <w:rPr>
          <w:rFonts w:ascii="Calibri" w:hAnsi="Calibri" w:cs="Calibri"/>
          <w:b/>
          <w:sz w:val="22"/>
          <w:lang w:val="is-IS"/>
        </w:rPr>
      </w:pPr>
    </w:p>
    <w:p w:rsidR="00E8346A" w:rsidRDefault="00E8346A" w:rsidP="00E8346A">
      <w:pPr>
        <w:pStyle w:val="ListParagraph"/>
        <w:widowControl w:val="0"/>
        <w:numPr>
          <w:ilvl w:val="0"/>
          <w:numId w:val="1"/>
        </w:numPr>
        <w:autoSpaceDE w:val="0"/>
        <w:autoSpaceDN w:val="0"/>
        <w:adjustRightInd w:val="0"/>
        <w:jc w:val="both"/>
        <w:rPr>
          <w:rFonts w:ascii="Calibri" w:hAnsi="Calibri" w:cs="Calibri"/>
          <w:b/>
          <w:sz w:val="22"/>
          <w:lang w:val="is-IS"/>
        </w:rPr>
      </w:pPr>
      <w:r>
        <w:rPr>
          <w:rFonts w:ascii="Calibri" w:hAnsi="Calibri" w:cs="Calibri"/>
          <w:b/>
          <w:sz w:val="22"/>
          <w:lang w:val="is-IS"/>
        </w:rPr>
        <w:t xml:space="preserve">Verst förnu afréttirnir og efling gæðastýringar </w:t>
      </w:r>
    </w:p>
    <w:p w:rsidR="00E8346A" w:rsidRDefault="00E8346A" w:rsidP="00E8346A">
      <w:pPr>
        <w:widowControl w:val="0"/>
        <w:autoSpaceDE w:val="0"/>
        <w:autoSpaceDN w:val="0"/>
        <w:adjustRightInd w:val="0"/>
        <w:jc w:val="both"/>
        <w:rPr>
          <w:rFonts w:ascii="Calibri" w:hAnsi="Calibri" w:cs="Calibri"/>
          <w:sz w:val="22"/>
          <w:lang w:val="is-IS"/>
        </w:rPr>
      </w:pPr>
      <w:r>
        <w:rPr>
          <w:rFonts w:ascii="Calibri" w:hAnsi="Calibri" w:cs="Calibri"/>
          <w:sz w:val="22"/>
          <w:lang w:val="is-IS"/>
        </w:rPr>
        <w:t xml:space="preserve">Góður árangur hefur náðst sums staðar hvað varðar landnýtingarþátt </w:t>
      </w:r>
      <w:r w:rsidRPr="006C779A">
        <w:rPr>
          <w:rFonts w:ascii="Calibri" w:hAnsi="Calibri" w:cs="Calibri"/>
          <w:sz w:val="22"/>
          <w:lang w:val="is-IS"/>
        </w:rPr>
        <w:t>gæðastýring</w:t>
      </w:r>
      <w:r>
        <w:rPr>
          <w:rFonts w:ascii="Calibri" w:hAnsi="Calibri" w:cs="Calibri"/>
          <w:sz w:val="22"/>
          <w:lang w:val="is-IS"/>
        </w:rPr>
        <w:t>ar</w:t>
      </w:r>
      <w:r w:rsidRPr="006C779A">
        <w:rPr>
          <w:rFonts w:ascii="Calibri" w:hAnsi="Calibri" w:cs="Calibri"/>
          <w:sz w:val="22"/>
          <w:lang w:val="is-IS"/>
        </w:rPr>
        <w:t xml:space="preserve"> í sauðfjárrækt</w:t>
      </w:r>
      <w:r>
        <w:rPr>
          <w:rFonts w:ascii="Calibri" w:hAnsi="Calibri" w:cs="Calibri"/>
          <w:sz w:val="22"/>
          <w:lang w:val="is-IS"/>
        </w:rPr>
        <w:t xml:space="preserve">. Þannig hefur t.d. dregið úr beit á sumum verst förnu afréttum landsins þar sem bændur hafa friðað stór svæði auðna með beitarstýringu. Því miður dugar það ekki til, sumir þessara afrétta eru að mati fagaðila einfaldlega ekki beitarhæfir. Sátt þarf að nást um algera friðun verst förnu afréttanna og styrkjakerfið verður að tryggja hana. Gera verður þá kröfu til gæðastýringar að hún komi í veg fyrir ósjálfbæra beit og sé beitt sem virku stjórntæki til að verðlauna þá sem vel gera en aftengi stuðning við aðila sem stunda ósjálfbæra nýtingu beitilanda. Þá þarf gæðastýringin að tryggja að eftirlitsaðilar geti framfylgt ákvæðum um sjálfbæra landnýtingu og tryggt að þau svæði sem flokkast sem óbeitarhæft land séu í reynd ekki beitt. </w:t>
      </w:r>
    </w:p>
    <w:p w:rsidR="00E8346A" w:rsidRPr="006C779A" w:rsidRDefault="00E8346A" w:rsidP="00E8346A">
      <w:pPr>
        <w:widowControl w:val="0"/>
        <w:autoSpaceDE w:val="0"/>
        <w:autoSpaceDN w:val="0"/>
        <w:adjustRightInd w:val="0"/>
        <w:jc w:val="both"/>
        <w:rPr>
          <w:rFonts w:ascii="Calibri" w:hAnsi="Calibri" w:cs="Calibri"/>
          <w:sz w:val="22"/>
          <w:lang w:val="is-IS"/>
        </w:rPr>
      </w:pPr>
    </w:p>
    <w:p w:rsidR="00E8346A" w:rsidRPr="003D0150" w:rsidRDefault="00E8346A" w:rsidP="00E8346A">
      <w:pPr>
        <w:pStyle w:val="ListParagraph"/>
        <w:widowControl w:val="0"/>
        <w:numPr>
          <w:ilvl w:val="0"/>
          <w:numId w:val="1"/>
        </w:numPr>
        <w:autoSpaceDE w:val="0"/>
        <w:autoSpaceDN w:val="0"/>
        <w:adjustRightInd w:val="0"/>
        <w:jc w:val="both"/>
        <w:rPr>
          <w:rFonts w:ascii="Calibri" w:hAnsi="Calibri" w:cs="Calibri"/>
          <w:b/>
          <w:sz w:val="22"/>
          <w:lang w:val="is-IS"/>
        </w:rPr>
      </w:pPr>
      <w:r>
        <w:rPr>
          <w:rFonts w:ascii="Calibri" w:hAnsi="Calibri" w:cs="Calibri"/>
          <w:b/>
          <w:sz w:val="22"/>
          <w:lang w:val="is-IS"/>
        </w:rPr>
        <w:t xml:space="preserve">Alþjóðlegir samningar og vistspor kjötframleiðslu </w:t>
      </w:r>
    </w:p>
    <w:p w:rsidR="00E8346A" w:rsidRDefault="00E8346A" w:rsidP="00E8346A">
      <w:pPr>
        <w:widowControl w:val="0"/>
        <w:autoSpaceDE w:val="0"/>
        <w:autoSpaceDN w:val="0"/>
        <w:adjustRightInd w:val="0"/>
        <w:jc w:val="both"/>
        <w:rPr>
          <w:rFonts w:ascii="Calibri" w:hAnsi="Calibri" w:cs="Calibri"/>
          <w:sz w:val="22"/>
          <w:lang w:val="is-IS"/>
        </w:rPr>
      </w:pPr>
      <w:r w:rsidRPr="00810F58">
        <w:rPr>
          <w:rFonts w:ascii="Calibri" w:hAnsi="Calibri" w:cs="Calibri"/>
          <w:sz w:val="22"/>
          <w:lang w:val="is-IS"/>
        </w:rPr>
        <w:t>Beit á auðnum og rofsvæðum skaðar ímynd sauðfjárframleiðslu og þar með orðspor og afkomu bændastéttarinnar í heild sinni</w:t>
      </w:r>
      <w:r>
        <w:rPr>
          <w:rFonts w:ascii="Calibri" w:hAnsi="Calibri" w:cs="Calibri"/>
          <w:sz w:val="22"/>
          <w:lang w:val="is-IS"/>
        </w:rPr>
        <w:t xml:space="preserve"> í bráð og lengd</w:t>
      </w:r>
      <w:r w:rsidRPr="00810F58">
        <w:rPr>
          <w:rFonts w:ascii="Calibri" w:hAnsi="Calibri" w:cs="Calibri"/>
          <w:sz w:val="22"/>
          <w:lang w:val="is-IS"/>
        </w:rPr>
        <w:t>.</w:t>
      </w:r>
      <w:r>
        <w:rPr>
          <w:rFonts w:ascii="Calibri" w:hAnsi="Calibri" w:cs="Calibri"/>
          <w:sz w:val="22"/>
          <w:lang w:val="is-IS"/>
        </w:rPr>
        <w:t xml:space="preserve"> </w:t>
      </w:r>
      <w:r w:rsidRPr="0094320E">
        <w:rPr>
          <w:rFonts w:ascii="Calibri" w:hAnsi="Calibri" w:cs="Calibri"/>
          <w:sz w:val="22"/>
          <w:lang w:val="is-IS"/>
        </w:rPr>
        <w:t>Íslendingar eru aðilar að alþjóðlegum sáttmálum á sviði umhverfismála, m.a.</w:t>
      </w:r>
      <w:r>
        <w:rPr>
          <w:rFonts w:ascii="Calibri" w:hAnsi="Calibri" w:cs="Calibri"/>
          <w:sz w:val="22"/>
          <w:lang w:val="is-IS"/>
        </w:rPr>
        <w:t xml:space="preserve"> S</w:t>
      </w:r>
      <w:r w:rsidRPr="0094320E">
        <w:rPr>
          <w:rFonts w:ascii="Calibri" w:hAnsi="Calibri" w:cs="Calibri"/>
          <w:sz w:val="22"/>
          <w:lang w:val="is-IS"/>
        </w:rPr>
        <w:t xml:space="preserve">amningi um varnir gegn </w:t>
      </w:r>
      <w:r>
        <w:rPr>
          <w:rFonts w:ascii="Calibri" w:hAnsi="Calibri" w:cs="Calibri"/>
          <w:sz w:val="22"/>
          <w:lang w:val="is-IS"/>
        </w:rPr>
        <w:t>eyðimerkurmyndun</w:t>
      </w:r>
      <w:r w:rsidRPr="0094320E">
        <w:rPr>
          <w:rFonts w:ascii="Calibri" w:hAnsi="Calibri" w:cs="Calibri"/>
          <w:sz w:val="22"/>
          <w:lang w:val="is-IS"/>
        </w:rPr>
        <w:t>, Loftslagssamningi Sameinuðu þjóðanna og Samning</w:t>
      </w:r>
      <w:r>
        <w:rPr>
          <w:rFonts w:ascii="Calibri" w:hAnsi="Calibri" w:cs="Calibri"/>
          <w:sz w:val="22"/>
          <w:lang w:val="is-IS"/>
        </w:rPr>
        <w:t>i</w:t>
      </w:r>
      <w:r w:rsidRPr="0094320E">
        <w:rPr>
          <w:rFonts w:ascii="Calibri" w:hAnsi="Calibri" w:cs="Calibri"/>
          <w:sz w:val="22"/>
          <w:lang w:val="is-IS"/>
        </w:rPr>
        <w:t xml:space="preserve"> </w:t>
      </w:r>
      <w:r>
        <w:rPr>
          <w:rFonts w:ascii="Calibri" w:hAnsi="Calibri" w:cs="Calibri"/>
          <w:sz w:val="22"/>
          <w:lang w:val="is-IS"/>
        </w:rPr>
        <w:t>S</w:t>
      </w:r>
      <w:r w:rsidR="00DF5DFD">
        <w:rPr>
          <w:rFonts w:ascii="Calibri" w:hAnsi="Calibri" w:cs="Calibri"/>
          <w:sz w:val="22"/>
          <w:lang w:val="is-IS"/>
        </w:rPr>
        <w:t>.</w:t>
      </w:r>
      <w:r>
        <w:rPr>
          <w:rFonts w:ascii="Calibri" w:hAnsi="Calibri" w:cs="Calibri"/>
          <w:sz w:val="22"/>
          <w:lang w:val="is-IS"/>
        </w:rPr>
        <w:t>þ</w:t>
      </w:r>
      <w:r w:rsidR="00DF5DFD">
        <w:rPr>
          <w:rFonts w:ascii="Calibri" w:hAnsi="Calibri" w:cs="Calibri"/>
          <w:sz w:val="22"/>
          <w:lang w:val="is-IS"/>
        </w:rPr>
        <w:t>.</w:t>
      </w:r>
      <w:r>
        <w:rPr>
          <w:rFonts w:ascii="Calibri" w:hAnsi="Calibri" w:cs="Calibri"/>
          <w:sz w:val="22"/>
          <w:lang w:val="is-IS"/>
        </w:rPr>
        <w:t xml:space="preserve"> </w:t>
      </w:r>
      <w:r w:rsidRPr="0094320E">
        <w:rPr>
          <w:rFonts w:ascii="Calibri" w:hAnsi="Calibri" w:cs="Calibri"/>
          <w:sz w:val="22"/>
          <w:lang w:val="is-IS"/>
        </w:rPr>
        <w:t>um líf</w:t>
      </w:r>
      <w:r>
        <w:rPr>
          <w:rFonts w:ascii="Calibri" w:hAnsi="Calibri" w:cs="Calibri"/>
          <w:sz w:val="22"/>
          <w:lang w:val="is-IS"/>
        </w:rPr>
        <w:t xml:space="preserve">fræðilega fjölbreytni. </w:t>
      </w:r>
      <w:r w:rsidRPr="0094320E">
        <w:rPr>
          <w:rFonts w:ascii="Calibri" w:hAnsi="Calibri" w:cs="Calibri"/>
          <w:sz w:val="22"/>
          <w:lang w:val="is-IS"/>
        </w:rPr>
        <w:t xml:space="preserve">Allir gera </w:t>
      </w:r>
      <w:r>
        <w:rPr>
          <w:rFonts w:ascii="Calibri" w:hAnsi="Calibri" w:cs="Calibri"/>
          <w:sz w:val="22"/>
          <w:lang w:val="is-IS"/>
        </w:rPr>
        <w:t xml:space="preserve">þessir samningar </w:t>
      </w:r>
      <w:r w:rsidRPr="0094320E">
        <w:rPr>
          <w:rFonts w:ascii="Calibri" w:hAnsi="Calibri" w:cs="Calibri"/>
          <w:sz w:val="22"/>
          <w:lang w:val="is-IS"/>
        </w:rPr>
        <w:t>ráð fyrir að spornað sé gegn landeyðingu</w:t>
      </w:r>
      <w:r>
        <w:rPr>
          <w:rFonts w:ascii="Calibri" w:hAnsi="Calibri" w:cs="Calibri"/>
          <w:sz w:val="22"/>
          <w:lang w:val="is-IS"/>
        </w:rPr>
        <w:t>, fjölbreytni varðveitt</w:t>
      </w:r>
      <w:r w:rsidRPr="0094320E">
        <w:rPr>
          <w:rFonts w:ascii="Calibri" w:hAnsi="Calibri" w:cs="Calibri"/>
          <w:sz w:val="22"/>
          <w:lang w:val="is-IS"/>
        </w:rPr>
        <w:t xml:space="preserve"> og </w:t>
      </w:r>
      <w:r>
        <w:rPr>
          <w:rFonts w:ascii="Calibri" w:hAnsi="Calibri" w:cs="Calibri"/>
          <w:sz w:val="22"/>
          <w:lang w:val="is-IS"/>
        </w:rPr>
        <w:t xml:space="preserve">hnignuð vistkerfi endurheimt. Bændur taka víða um land þátt í landbótaverkefnum þar sem unnið er ötullega að vistheimt og bindingu gróðurhúsalofttegunda. Kjötframleiðsla sem byggir á ofbeit eða beit á auðnum og rofsvæðum er í ósamræmi við alþjóðlega samninga og þetta uppbyggingarstarf bænda. </w:t>
      </w:r>
    </w:p>
    <w:p w:rsidR="00E8346A" w:rsidRDefault="00E8346A" w:rsidP="00E8346A">
      <w:pPr>
        <w:widowControl w:val="0"/>
        <w:autoSpaceDE w:val="0"/>
        <w:autoSpaceDN w:val="0"/>
        <w:adjustRightInd w:val="0"/>
        <w:jc w:val="both"/>
        <w:rPr>
          <w:rFonts w:ascii="Calibri" w:hAnsi="Calibri" w:cs="Calibri"/>
          <w:sz w:val="22"/>
          <w:lang w:val="is-IS"/>
        </w:rPr>
      </w:pPr>
    </w:p>
    <w:p w:rsidR="00E8346A" w:rsidRPr="0044085D" w:rsidRDefault="00E8346A" w:rsidP="00E8346A">
      <w:pPr>
        <w:pStyle w:val="ListParagraph"/>
        <w:widowControl w:val="0"/>
        <w:numPr>
          <w:ilvl w:val="0"/>
          <w:numId w:val="1"/>
        </w:numPr>
        <w:autoSpaceDE w:val="0"/>
        <w:autoSpaceDN w:val="0"/>
        <w:adjustRightInd w:val="0"/>
        <w:jc w:val="both"/>
        <w:rPr>
          <w:rFonts w:ascii="Calibri" w:hAnsi="Calibri" w:cs="Calibri"/>
          <w:b/>
          <w:sz w:val="22"/>
          <w:lang w:val="is-IS"/>
        </w:rPr>
      </w:pPr>
      <w:r w:rsidRPr="0044085D">
        <w:rPr>
          <w:rFonts w:ascii="Calibri" w:hAnsi="Calibri" w:cs="Calibri"/>
          <w:b/>
          <w:sz w:val="22"/>
          <w:lang w:val="is-IS"/>
        </w:rPr>
        <w:t xml:space="preserve">Offramleiðsla, markaðssetning og ímynd landbúaðarins  </w:t>
      </w:r>
    </w:p>
    <w:p w:rsidR="00E8346A" w:rsidRDefault="00E8346A" w:rsidP="00E8346A">
      <w:pPr>
        <w:widowControl w:val="0"/>
        <w:autoSpaceDE w:val="0"/>
        <w:autoSpaceDN w:val="0"/>
        <w:adjustRightInd w:val="0"/>
        <w:jc w:val="both"/>
        <w:rPr>
          <w:rFonts w:ascii="Calibri" w:hAnsi="Calibri" w:cs="Calibri"/>
          <w:sz w:val="22"/>
          <w:lang w:val="is-IS"/>
        </w:rPr>
      </w:pPr>
      <w:r>
        <w:rPr>
          <w:rFonts w:ascii="Calibri" w:hAnsi="Calibri" w:cs="Calibri"/>
          <w:sz w:val="22"/>
          <w:lang w:val="is-IS"/>
        </w:rPr>
        <w:t xml:space="preserve">Á meðan kjötframleiðsla byggir á ósjálfbærri nýtingu á hluta landsins verður öll markaðssetning því marki brennd að gengið sé á gróðurauðlinda og því  töluverð hætta á að seljendur sem auglýsa vistvæna og hreina afurð verði sakaðir um grænþvott. Kindakjötsframleiðsla árið 2014 var 10.100 tonn, sem er mesta framleiðsla frá árinu 1988. Útflutningur á kindakjöti það sama ár var óvenju mikill eða um 4.700 tonn, en hefur verið nálægt 2.500 tonnum undanfarinn áratug. Það orkar sannarlega tvímælis að </w:t>
      </w:r>
      <w:r w:rsidRPr="0094320E">
        <w:rPr>
          <w:rFonts w:ascii="Calibri" w:hAnsi="Calibri" w:cs="Calibri"/>
          <w:sz w:val="22"/>
          <w:lang w:val="is-IS"/>
        </w:rPr>
        <w:t>kjöt</w:t>
      </w:r>
      <w:r>
        <w:rPr>
          <w:rFonts w:ascii="Calibri" w:hAnsi="Calibri" w:cs="Calibri"/>
          <w:sz w:val="22"/>
          <w:lang w:val="is-IS"/>
        </w:rPr>
        <w:t xml:space="preserve"> af fé sem að hluta til er alið á svæðum sem ekki þola beit sé niðurgreitt </w:t>
      </w:r>
      <w:r w:rsidRPr="0094320E">
        <w:rPr>
          <w:rFonts w:ascii="Calibri" w:hAnsi="Calibri" w:cs="Calibri"/>
          <w:sz w:val="22"/>
          <w:lang w:val="is-IS"/>
        </w:rPr>
        <w:t>til útflutnings</w:t>
      </w:r>
      <w:r>
        <w:rPr>
          <w:rFonts w:ascii="Calibri" w:hAnsi="Calibri" w:cs="Calibri"/>
          <w:sz w:val="22"/>
          <w:lang w:val="is-IS"/>
        </w:rPr>
        <w:t xml:space="preserve">.  </w:t>
      </w:r>
    </w:p>
    <w:p w:rsidR="00E8346A" w:rsidRDefault="00E8346A" w:rsidP="00E8346A">
      <w:pPr>
        <w:widowControl w:val="0"/>
        <w:autoSpaceDE w:val="0"/>
        <w:autoSpaceDN w:val="0"/>
        <w:adjustRightInd w:val="0"/>
        <w:jc w:val="both"/>
        <w:rPr>
          <w:rFonts w:ascii="Calibri" w:hAnsi="Calibri" w:cs="Calibri"/>
          <w:sz w:val="22"/>
          <w:lang w:val="is-IS"/>
        </w:rPr>
      </w:pPr>
    </w:p>
    <w:p w:rsidR="00E8346A" w:rsidRPr="001550B9" w:rsidRDefault="00E8346A" w:rsidP="00E8346A">
      <w:pPr>
        <w:pStyle w:val="ListParagraph"/>
        <w:widowControl w:val="0"/>
        <w:numPr>
          <w:ilvl w:val="0"/>
          <w:numId w:val="1"/>
        </w:numPr>
        <w:autoSpaceDE w:val="0"/>
        <w:autoSpaceDN w:val="0"/>
        <w:adjustRightInd w:val="0"/>
        <w:jc w:val="both"/>
        <w:rPr>
          <w:rFonts w:ascii="Calibri" w:hAnsi="Calibri" w:cs="Calibri"/>
          <w:b/>
          <w:sz w:val="22"/>
          <w:lang w:val="is-IS"/>
        </w:rPr>
      </w:pPr>
      <w:r w:rsidRPr="001550B9">
        <w:rPr>
          <w:rFonts w:ascii="Calibri" w:hAnsi="Calibri" w:cs="Calibri"/>
          <w:b/>
          <w:sz w:val="22"/>
          <w:lang w:val="is-IS"/>
        </w:rPr>
        <w:t xml:space="preserve">Aðkoma </w:t>
      </w:r>
      <w:r>
        <w:rPr>
          <w:rFonts w:ascii="Calibri" w:hAnsi="Calibri" w:cs="Calibri"/>
          <w:b/>
          <w:sz w:val="22"/>
          <w:lang w:val="is-IS"/>
        </w:rPr>
        <w:t xml:space="preserve">umhverfisyfirvalda </w:t>
      </w:r>
      <w:r w:rsidR="00DF5DFD">
        <w:rPr>
          <w:rFonts w:ascii="Calibri" w:hAnsi="Calibri" w:cs="Calibri"/>
          <w:b/>
          <w:sz w:val="22"/>
          <w:lang w:val="is-IS"/>
        </w:rPr>
        <w:t>lítil</w:t>
      </w:r>
      <w:r>
        <w:rPr>
          <w:rFonts w:ascii="Calibri" w:hAnsi="Calibri" w:cs="Calibri"/>
          <w:b/>
          <w:sz w:val="22"/>
          <w:lang w:val="is-IS"/>
        </w:rPr>
        <w:t xml:space="preserve"> </w:t>
      </w:r>
    </w:p>
    <w:p w:rsidR="00E8346A" w:rsidRDefault="00E8346A" w:rsidP="00E8346A">
      <w:pPr>
        <w:widowControl w:val="0"/>
        <w:autoSpaceDE w:val="0"/>
        <w:autoSpaceDN w:val="0"/>
        <w:adjustRightInd w:val="0"/>
        <w:jc w:val="both"/>
        <w:rPr>
          <w:rFonts w:ascii="Calibri" w:hAnsi="Calibri" w:cs="Calibri"/>
          <w:sz w:val="22"/>
          <w:lang w:val="is-IS"/>
        </w:rPr>
      </w:pPr>
      <w:r>
        <w:rPr>
          <w:rFonts w:ascii="Calibri" w:hAnsi="Calibri" w:cs="Calibri"/>
          <w:sz w:val="22"/>
          <w:lang w:val="is-IS"/>
        </w:rPr>
        <w:t xml:space="preserve">Samkvæmt forsetaúrskurði frá árinu 2012 um skiptingu stjórnarmálefna milli ráðuneyta í Stjórnarráði Íslands skal umhverfis- og auðlindaráðuneytið fara með málefni sjálfbærrar þróunar, þ.m.t. skilgreiningar á viðmiðum um sjálfbæra nýtingu auðlinda og stefnumörkun um sjálfbæra þróun og ráðgjöf um nýtingu þeirra. Það er því ekki bara sjálfsögð krafa heldur einnig í samræmi við verkaskiptingu Stjórnarráðs Íslands að umhverfisráðuneytið komi að þessari samningsgerð við bændur. </w:t>
      </w:r>
      <w:r w:rsidR="00DF5DFD">
        <w:rPr>
          <w:rFonts w:ascii="Calibri" w:hAnsi="Calibri" w:cs="Calibri"/>
          <w:sz w:val="22"/>
          <w:lang w:val="is-IS"/>
        </w:rPr>
        <w:t>Ekki hefur orðið vart við að sú sé raunin</w:t>
      </w:r>
      <w:r>
        <w:rPr>
          <w:rFonts w:ascii="Calibri" w:hAnsi="Calibri" w:cs="Calibri"/>
          <w:sz w:val="22"/>
          <w:lang w:val="is-IS"/>
        </w:rPr>
        <w:t xml:space="preserve">. </w:t>
      </w:r>
    </w:p>
    <w:p w:rsidR="00E8346A" w:rsidRDefault="00E8346A" w:rsidP="00E8346A">
      <w:pPr>
        <w:widowControl w:val="0"/>
        <w:autoSpaceDE w:val="0"/>
        <w:autoSpaceDN w:val="0"/>
        <w:adjustRightInd w:val="0"/>
        <w:jc w:val="both"/>
        <w:rPr>
          <w:rFonts w:ascii="Calibri" w:hAnsi="Calibri"/>
          <w:b/>
          <w:bCs/>
          <w:color w:val="222222"/>
          <w:sz w:val="22"/>
          <w:szCs w:val="22"/>
          <w:shd w:val="clear" w:color="auto" w:fill="FFFFFF"/>
        </w:rPr>
      </w:pPr>
    </w:p>
    <w:p w:rsidR="00E8346A" w:rsidRPr="00C20CD1" w:rsidRDefault="00E8346A" w:rsidP="00E8346A">
      <w:pPr>
        <w:pStyle w:val="ListParagraph"/>
        <w:widowControl w:val="0"/>
        <w:numPr>
          <w:ilvl w:val="0"/>
          <w:numId w:val="1"/>
        </w:numPr>
        <w:autoSpaceDE w:val="0"/>
        <w:autoSpaceDN w:val="0"/>
        <w:adjustRightInd w:val="0"/>
        <w:jc w:val="both"/>
        <w:rPr>
          <w:rFonts w:ascii="Calibri" w:hAnsi="Calibri" w:cs="Calibri"/>
          <w:b/>
          <w:sz w:val="22"/>
          <w:lang w:val="is-IS"/>
        </w:rPr>
      </w:pPr>
      <w:r w:rsidRPr="00C20CD1">
        <w:rPr>
          <w:rFonts w:ascii="Calibri" w:hAnsi="Calibri" w:cs="Calibri"/>
          <w:b/>
          <w:sz w:val="22"/>
          <w:lang w:val="is-IS"/>
        </w:rPr>
        <w:t>Árósasamningurinn</w:t>
      </w:r>
      <w:r>
        <w:rPr>
          <w:rFonts w:ascii="Calibri" w:hAnsi="Calibri" w:cs="Calibri"/>
          <w:b/>
          <w:sz w:val="22"/>
          <w:lang w:val="is-IS"/>
        </w:rPr>
        <w:t xml:space="preserve"> ekki virtur</w:t>
      </w:r>
    </w:p>
    <w:p w:rsidR="00E8346A" w:rsidRDefault="00E8346A" w:rsidP="00E8346A">
      <w:pPr>
        <w:widowControl w:val="0"/>
        <w:autoSpaceDE w:val="0"/>
        <w:autoSpaceDN w:val="0"/>
        <w:adjustRightInd w:val="0"/>
        <w:jc w:val="both"/>
        <w:rPr>
          <w:rFonts w:ascii="Calibri" w:hAnsi="Calibri" w:cs="Calibri"/>
          <w:sz w:val="22"/>
          <w:lang w:val="is-IS"/>
        </w:rPr>
      </w:pPr>
      <w:r>
        <w:rPr>
          <w:rFonts w:ascii="Calibri" w:hAnsi="Calibri" w:cs="Calibri"/>
          <w:sz w:val="22"/>
          <w:lang w:val="is-IS"/>
        </w:rPr>
        <w:t xml:space="preserve">Samningsaðilum er </w:t>
      </w:r>
      <w:r w:rsidRPr="001550B9">
        <w:rPr>
          <w:rFonts w:ascii="Calibri" w:hAnsi="Calibri" w:cs="Calibri"/>
          <w:sz w:val="22"/>
          <w:lang w:val="is-IS"/>
        </w:rPr>
        <w:t xml:space="preserve">bent á mikilvægt hlutverk frjálsra félagasamtaka og réttindi þeirra </w:t>
      </w:r>
      <w:r>
        <w:rPr>
          <w:rFonts w:ascii="Calibri" w:hAnsi="Calibri" w:cs="Calibri"/>
          <w:sz w:val="22"/>
          <w:lang w:val="is-IS"/>
        </w:rPr>
        <w:t xml:space="preserve">samkvæmt hinum alþjóðlega Árósasamningni til að taka þátt í ákvarðanatöku er varðar umhverfismál, en í samningnum er sérstaklega hvatt til þátttöku félagasamtaka á fyrstu stigum mála. Samningsaðilar hafa ekki kallað fulltrúa undirritaðra samtaka á sinn fund vegna búvörusamninganna. Það er gagnrýnivert. </w:t>
      </w:r>
    </w:p>
    <w:p w:rsidR="00E8346A" w:rsidRPr="001550B9" w:rsidRDefault="00E8346A" w:rsidP="00E8346A">
      <w:pPr>
        <w:widowControl w:val="0"/>
        <w:autoSpaceDE w:val="0"/>
        <w:autoSpaceDN w:val="0"/>
        <w:adjustRightInd w:val="0"/>
        <w:jc w:val="both"/>
        <w:rPr>
          <w:rFonts w:ascii="Calibri" w:hAnsi="Calibri" w:cs="Calibri"/>
          <w:sz w:val="22"/>
          <w:lang w:val="is-IS"/>
        </w:rPr>
      </w:pPr>
    </w:p>
    <w:p w:rsidR="00E8346A" w:rsidRDefault="00E8346A" w:rsidP="00E8346A">
      <w:pPr>
        <w:widowControl w:val="0"/>
        <w:autoSpaceDE w:val="0"/>
        <w:autoSpaceDN w:val="0"/>
        <w:adjustRightInd w:val="0"/>
        <w:jc w:val="both"/>
        <w:rPr>
          <w:rFonts w:ascii="Calibri" w:hAnsi="Calibri" w:cs="Calibri"/>
          <w:sz w:val="22"/>
          <w:lang w:val="is-IS"/>
        </w:rPr>
      </w:pPr>
    </w:p>
    <w:p w:rsidR="00E8346A" w:rsidRDefault="00E8346A" w:rsidP="00E8346A">
      <w:pPr>
        <w:widowControl w:val="0"/>
        <w:autoSpaceDE w:val="0"/>
        <w:autoSpaceDN w:val="0"/>
        <w:adjustRightInd w:val="0"/>
        <w:jc w:val="both"/>
        <w:rPr>
          <w:rFonts w:ascii="Calibri" w:hAnsi="Calibri" w:cs="Calibri"/>
          <w:sz w:val="22"/>
          <w:lang w:val="is-IS"/>
        </w:rPr>
      </w:pPr>
      <w:r>
        <w:rPr>
          <w:rFonts w:ascii="Calibri" w:hAnsi="Calibri" w:cs="Calibri"/>
          <w:sz w:val="22"/>
          <w:lang w:val="is-IS"/>
        </w:rPr>
        <w:t>Landvernd</w:t>
      </w:r>
    </w:p>
    <w:p w:rsidR="00E8346A" w:rsidRDefault="00E8346A" w:rsidP="00E8346A">
      <w:pPr>
        <w:widowControl w:val="0"/>
        <w:autoSpaceDE w:val="0"/>
        <w:autoSpaceDN w:val="0"/>
        <w:adjustRightInd w:val="0"/>
        <w:jc w:val="both"/>
        <w:rPr>
          <w:rFonts w:ascii="Calibri" w:hAnsi="Calibri" w:cs="Calibri"/>
          <w:sz w:val="22"/>
          <w:lang w:val="is-IS"/>
        </w:rPr>
      </w:pPr>
      <w:r>
        <w:rPr>
          <w:rFonts w:ascii="Calibri" w:hAnsi="Calibri" w:cs="Calibri"/>
          <w:sz w:val="22"/>
          <w:lang w:val="is-IS"/>
        </w:rPr>
        <w:t>Náttúruverndarsamtök Íslands</w:t>
      </w:r>
    </w:p>
    <w:p w:rsidR="00E8346A" w:rsidRPr="0044085D" w:rsidRDefault="00E8346A" w:rsidP="00E8346A">
      <w:pPr>
        <w:widowControl w:val="0"/>
        <w:autoSpaceDE w:val="0"/>
        <w:autoSpaceDN w:val="0"/>
        <w:adjustRightInd w:val="0"/>
        <w:jc w:val="both"/>
        <w:rPr>
          <w:rFonts w:ascii="Calibri" w:hAnsi="Calibri" w:cs="Calibri"/>
          <w:sz w:val="22"/>
          <w:lang w:val="is-IS"/>
        </w:rPr>
      </w:pPr>
      <w:r>
        <w:rPr>
          <w:rFonts w:ascii="Calibri" w:hAnsi="Calibri" w:cs="Calibri"/>
          <w:sz w:val="22"/>
          <w:lang w:val="is-IS"/>
        </w:rPr>
        <w:t>Skógræktarfélag Íslands</w:t>
      </w:r>
    </w:p>
    <w:p w:rsidR="00627F5F" w:rsidRPr="00E8346A" w:rsidRDefault="00627F5F" w:rsidP="00E8346A">
      <w:pPr>
        <w:widowControl w:val="0"/>
        <w:autoSpaceDE w:val="0"/>
        <w:autoSpaceDN w:val="0"/>
        <w:adjustRightInd w:val="0"/>
        <w:jc w:val="both"/>
        <w:rPr>
          <w:rFonts w:ascii="Calibri" w:hAnsi="Calibri" w:cs="Calibri"/>
          <w:sz w:val="22"/>
          <w:lang w:val="is-IS"/>
        </w:rPr>
      </w:pPr>
    </w:p>
    <w:sectPr w:rsidR="00627F5F" w:rsidRPr="00E8346A" w:rsidSect="006C3570">
      <w:headerReference w:type="default" r:id="rId8"/>
      <w:pgSz w:w="11900" w:h="16840"/>
      <w:pgMar w:top="1440" w:right="1701"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7B4" w:rsidRDefault="004407B4" w:rsidP="00DF5DFD">
      <w:r>
        <w:separator/>
      </w:r>
    </w:p>
  </w:endnote>
  <w:endnote w:type="continuationSeparator" w:id="0">
    <w:p w:rsidR="004407B4" w:rsidRDefault="004407B4" w:rsidP="00DF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7B4" w:rsidRDefault="004407B4" w:rsidP="00DF5DFD">
      <w:r>
        <w:separator/>
      </w:r>
    </w:p>
  </w:footnote>
  <w:footnote w:type="continuationSeparator" w:id="0">
    <w:p w:rsidR="004407B4" w:rsidRDefault="004407B4" w:rsidP="00DF5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DFD" w:rsidRDefault="00291C19">
    <w:pPr>
      <w:pStyle w:val="Header"/>
    </w:pPr>
    <w:r>
      <w:rPr>
        <w:rFonts w:ascii="Calibri" w:hAnsi="Calibri" w:cs="Calibri"/>
        <w:i/>
        <w:noProof/>
        <w:lang w:val="is-IS" w:eastAsia="is-IS"/>
      </w:rPr>
      <w:drawing>
        <wp:anchor distT="0" distB="0" distL="114300" distR="114300" simplePos="0" relativeHeight="251663360" behindDoc="0" locked="0" layoutInCell="1" allowOverlap="1" wp14:anchorId="13D77959" wp14:editId="4C57051A">
          <wp:simplePos x="0" y="0"/>
          <wp:positionH relativeFrom="column">
            <wp:posOffset>3054985</wp:posOffset>
          </wp:positionH>
          <wp:positionV relativeFrom="paragraph">
            <wp:posOffset>-229870</wp:posOffset>
          </wp:positionV>
          <wp:extent cx="727710" cy="5454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710" cy="54546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i/>
        <w:noProof/>
        <w:lang w:val="is-IS" w:eastAsia="is-IS"/>
      </w:rPr>
      <w:drawing>
        <wp:anchor distT="0" distB="0" distL="114300" distR="114300" simplePos="0" relativeHeight="251661312" behindDoc="0" locked="0" layoutInCell="1" allowOverlap="1" wp14:anchorId="44909CBD" wp14:editId="7AD9D9B2">
          <wp:simplePos x="0" y="0"/>
          <wp:positionH relativeFrom="column">
            <wp:posOffset>2190115</wp:posOffset>
          </wp:positionH>
          <wp:positionV relativeFrom="paragraph">
            <wp:posOffset>-356235</wp:posOffset>
          </wp:positionV>
          <wp:extent cx="756920" cy="76200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VSI.jpg"/>
                  <pic:cNvPicPr/>
                </pic:nvPicPr>
                <pic:blipFill>
                  <a:blip r:embed="rId2">
                    <a:extLst>
                      <a:ext uri="{28A0092B-C50C-407E-A947-70E740481C1C}">
                        <a14:useLocalDpi xmlns:a14="http://schemas.microsoft.com/office/drawing/2010/main" val="0"/>
                      </a:ext>
                    </a:extLst>
                  </a:blip>
                  <a:stretch>
                    <a:fillRect/>
                  </a:stretch>
                </pic:blipFill>
                <pic:spPr>
                  <a:xfrm>
                    <a:off x="0" y="0"/>
                    <a:ext cx="756920" cy="7620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i/>
        <w:noProof/>
        <w:lang w:val="is-IS" w:eastAsia="is-IS"/>
      </w:rPr>
      <w:drawing>
        <wp:anchor distT="0" distB="0" distL="114300" distR="114300" simplePos="0" relativeHeight="251659264" behindDoc="0" locked="0" layoutInCell="1" allowOverlap="1" wp14:anchorId="1281761B" wp14:editId="0B9CA7A1">
          <wp:simplePos x="0" y="0"/>
          <wp:positionH relativeFrom="column">
            <wp:posOffset>1294130</wp:posOffset>
          </wp:positionH>
          <wp:positionV relativeFrom="paragraph">
            <wp:posOffset>-339090</wp:posOffset>
          </wp:positionV>
          <wp:extent cx="729615" cy="7296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vernd merki enska.jpg"/>
                  <pic:cNvPicPr/>
                </pic:nvPicPr>
                <pic:blipFill>
                  <a:blip r:embed="rId3">
                    <a:extLst>
                      <a:ext uri="{28A0092B-C50C-407E-A947-70E740481C1C}">
                        <a14:useLocalDpi xmlns:a14="http://schemas.microsoft.com/office/drawing/2010/main" val="0"/>
                      </a:ext>
                    </a:extLst>
                  </a:blip>
                  <a:stretch>
                    <a:fillRect/>
                  </a:stretch>
                </pic:blipFill>
                <pic:spPr>
                  <a:xfrm>
                    <a:off x="0" y="0"/>
                    <a:ext cx="729615" cy="729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C73EA"/>
    <w:multiLevelType w:val="hybridMultilevel"/>
    <w:tmpl w:val="BD2E295A"/>
    <w:lvl w:ilvl="0" w:tplc="040F000F">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15"/>
    <w:rsid w:val="00001B8D"/>
    <w:rsid w:val="00002F64"/>
    <w:rsid w:val="00013CF0"/>
    <w:rsid w:val="00045DE6"/>
    <w:rsid w:val="00056B4A"/>
    <w:rsid w:val="0006630E"/>
    <w:rsid w:val="000755C4"/>
    <w:rsid w:val="000879B2"/>
    <w:rsid w:val="00094F71"/>
    <w:rsid w:val="000A2EB1"/>
    <w:rsid w:val="000F5D32"/>
    <w:rsid w:val="00142137"/>
    <w:rsid w:val="00150881"/>
    <w:rsid w:val="001550B9"/>
    <w:rsid w:val="001628E2"/>
    <w:rsid w:val="001933F1"/>
    <w:rsid w:val="001D782C"/>
    <w:rsid w:val="00203D86"/>
    <w:rsid w:val="00212894"/>
    <w:rsid w:val="00232DD3"/>
    <w:rsid w:val="0023447B"/>
    <w:rsid w:val="00263531"/>
    <w:rsid w:val="00282C3B"/>
    <w:rsid w:val="00291C19"/>
    <w:rsid w:val="00291FEE"/>
    <w:rsid w:val="002A7EB9"/>
    <w:rsid w:val="002C7F16"/>
    <w:rsid w:val="002D0D21"/>
    <w:rsid w:val="002F6079"/>
    <w:rsid w:val="00300B8F"/>
    <w:rsid w:val="003250B5"/>
    <w:rsid w:val="00351D76"/>
    <w:rsid w:val="00383A2E"/>
    <w:rsid w:val="003A4B87"/>
    <w:rsid w:val="003B0BE2"/>
    <w:rsid w:val="003B3176"/>
    <w:rsid w:val="003B595F"/>
    <w:rsid w:val="003B59D2"/>
    <w:rsid w:val="003B7F3C"/>
    <w:rsid w:val="003C32D6"/>
    <w:rsid w:val="003D0150"/>
    <w:rsid w:val="003D1615"/>
    <w:rsid w:val="004038F8"/>
    <w:rsid w:val="004312E0"/>
    <w:rsid w:val="0043224A"/>
    <w:rsid w:val="004331AA"/>
    <w:rsid w:val="004407B4"/>
    <w:rsid w:val="0044085D"/>
    <w:rsid w:val="0044363D"/>
    <w:rsid w:val="0047032C"/>
    <w:rsid w:val="00494255"/>
    <w:rsid w:val="004A7B7A"/>
    <w:rsid w:val="004B6FC4"/>
    <w:rsid w:val="004C12C4"/>
    <w:rsid w:val="004D0BC2"/>
    <w:rsid w:val="00510DE2"/>
    <w:rsid w:val="005329CF"/>
    <w:rsid w:val="00550C44"/>
    <w:rsid w:val="00553D97"/>
    <w:rsid w:val="00560EEC"/>
    <w:rsid w:val="0056426F"/>
    <w:rsid w:val="005D3361"/>
    <w:rsid w:val="005D7272"/>
    <w:rsid w:val="005E0534"/>
    <w:rsid w:val="005E463F"/>
    <w:rsid w:val="006144CF"/>
    <w:rsid w:val="006230B0"/>
    <w:rsid w:val="00627F5F"/>
    <w:rsid w:val="00630749"/>
    <w:rsid w:val="00646AF2"/>
    <w:rsid w:val="006614DB"/>
    <w:rsid w:val="00681208"/>
    <w:rsid w:val="006829AC"/>
    <w:rsid w:val="00685384"/>
    <w:rsid w:val="006855F6"/>
    <w:rsid w:val="00694DFB"/>
    <w:rsid w:val="006A699A"/>
    <w:rsid w:val="006A7EC4"/>
    <w:rsid w:val="006C09F7"/>
    <w:rsid w:val="006C3570"/>
    <w:rsid w:val="006C4497"/>
    <w:rsid w:val="006C5FB6"/>
    <w:rsid w:val="006C779A"/>
    <w:rsid w:val="006D16DF"/>
    <w:rsid w:val="00710806"/>
    <w:rsid w:val="0071711F"/>
    <w:rsid w:val="00721C12"/>
    <w:rsid w:val="00735FF3"/>
    <w:rsid w:val="00742E22"/>
    <w:rsid w:val="007446B4"/>
    <w:rsid w:val="00752C5F"/>
    <w:rsid w:val="007B02C4"/>
    <w:rsid w:val="007C373B"/>
    <w:rsid w:val="007C4D9C"/>
    <w:rsid w:val="007E4F20"/>
    <w:rsid w:val="007F1D12"/>
    <w:rsid w:val="00801C15"/>
    <w:rsid w:val="00803B15"/>
    <w:rsid w:val="00810F58"/>
    <w:rsid w:val="00831A34"/>
    <w:rsid w:val="008459B0"/>
    <w:rsid w:val="00845C1C"/>
    <w:rsid w:val="008506FF"/>
    <w:rsid w:val="0086189D"/>
    <w:rsid w:val="00866EF1"/>
    <w:rsid w:val="00870246"/>
    <w:rsid w:val="00877805"/>
    <w:rsid w:val="00894CCB"/>
    <w:rsid w:val="008B0254"/>
    <w:rsid w:val="008B122D"/>
    <w:rsid w:val="008E13F7"/>
    <w:rsid w:val="0094320E"/>
    <w:rsid w:val="00983E93"/>
    <w:rsid w:val="00986AA0"/>
    <w:rsid w:val="00992146"/>
    <w:rsid w:val="009A0C9B"/>
    <w:rsid w:val="009A2FA0"/>
    <w:rsid w:val="009B0592"/>
    <w:rsid w:val="00A01B89"/>
    <w:rsid w:val="00A01FD4"/>
    <w:rsid w:val="00A04713"/>
    <w:rsid w:val="00A17BAC"/>
    <w:rsid w:val="00A23381"/>
    <w:rsid w:val="00A532E4"/>
    <w:rsid w:val="00A6169C"/>
    <w:rsid w:val="00A62C45"/>
    <w:rsid w:val="00A64273"/>
    <w:rsid w:val="00A824B4"/>
    <w:rsid w:val="00A91EDE"/>
    <w:rsid w:val="00A95758"/>
    <w:rsid w:val="00AA51F2"/>
    <w:rsid w:val="00AB2C04"/>
    <w:rsid w:val="00AD7D2B"/>
    <w:rsid w:val="00AE1A4E"/>
    <w:rsid w:val="00AE3EEB"/>
    <w:rsid w:val="00AF57F1"/>
    <w:rsid w:val="00B13169"/>
    <w:rsid w:val="00B15032"/>
    <w:rsid w:val="00B20A45"/>
    <w:rsid w:val="00B270F2"/>
    <w:rsid w:val="00B371B9"/>
    <w:rsid w:val="00B44838"/>
    <w:rsid w:val="00B73AB2"/>
    <w:rsid w:val="00B8738C"/>
    <w:rsid w:val="00BB3092"/>
    <w:rsid w:val="00BB6BEB"/>
    <w:rsid w:val="00BD07D1"/>
    <w:rsid w:val="00BE0BF7"/>
    <w:rsid w:val="00BF1F4D"/>
    <w:rsid w:val="00BF5359"/>
    <w:rsid w:val="00C01CA6"/>
    <w:rsid w:val="00C052A2"/>
    <w:rsid w:val="00C140DA"/>
    <w:rsid w:val="00C1457F"/>
    <w:rsid w:val="00C20CD1"/>
    <w:rsid w:val="00C36D24"/>
    <w:rsid w:val="00C76FAB"/>
    <w:rsid w:val="00C90EA7"/>
    <w:rsid w:val="00C93494"/>
    <w:rsid w:val="00CD5F6E"/>
    <w:rsid w:val="00CE1189"/>
    <w:rsid w:val="00D064BF"/>
    <w:rsid w:val="00D13EAE"/>
    <w:rsid w:val="00D16A04"/>
    <w:rsid w:val="00D17B4A"/>
    <w:rsid w:val="00DB503B"/>
    <w:rsid w:val="00DD269D"/>
    <w:rsid w:val="00DE0412"/>
    <w:rsid w:val="00DF01B5"/>
    <w:rsid w:val="00DF5DFD"/>
    <w:rsid w:val="00E01BDB"/>
    <w:rsid w:val="00E02EFE"/>
    <w:rsid w:val="00E255A5"/>
    <w:rsid w:val="00E40A57"/>
    <w:rsid w:val="00E56FF4"/>
    <w:rsid w:val="00E8346A"/>
    <w:rsid w:val="00E90BFA"/>
    <w:rsid w:val="00EB0902"/>
    <w:rsid w:val="00EB491D"/>
    <w:rsid w:val="00EF51C3"/>
    <w:rsid w:val="00F24B0F"/>
    <w:rsid w:val="00F27764"/>
    <w:rsid w:val="00F645B3"/>
    <w:rsid w:val="00F94FAC"/>
    <w:rsid w:val="00FE29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13CF0"/>
    <w:rPr>
      <w:rFonts w:ascii="Lucida Grande" w:hAnsi="Lucida Grande"/>
      <w:sz w:val="18"/>
      <w:szCs w:val="18"/>
    </w:rPr>
  </w:style>
  <w:style w:type="character" w:customStyle="1" w:styleId="BalloonTextChar">
    <w:name w:val="Balloon Text Char"/>
    <w:basedOn w:val="DefaultParagraphFont"/>
    <w:uiPriority w:val="99"/>
    <w:semiHidden/>
    <w:rsid w:val="00C30C2C"/>
    <w:rPr>
      <w:rFonts w:ascii="Lucida Grande" w:hAnsi="Lucida Grande"/>
      <w:sz w:val="18"/>
      <w:szCs w:val="18"/>
    </w:rPr>
  </w:style>
  <w:style w:type="paragraph" w:styleId="ListParagraph">
    <w:name w:val="List Paragraph"/>
    <w:basedOn w:val="Normal"/>
    <w:uiPriority w:val="34"/>
    <w:qFormat/>
    <w:rsid w:val="00801C15"/>
    <w:pPr>
      <w:ind w:left="720"/>
      <w:contextualSpacing/>
    </w:pPr>
  </w:style>
  <w:style w:type="character" w:styleId="Hyperlink">
    <w:name w:val="Hyperlink"/>
    <w:basedOn w:val="DefaultParagraphFont"/>
    <w:uiPriority w:val="99"/>
    <w:unhideWhenUsed/>
    <w:rsid w:val="00DF01B5"/>
    <w:rPr>
      <w:color w:val="0000FF" w:themeColor="hyperlink"/>
      <w:u w:val="single"/>
    </w:rPr>
  </w:style>
  <w:style w:type="character" w:customStyle="1" w:styleId="BalloonTextChar1">
    <w:name w:val="Balloon Text Char1"/>
    <w:basedOn w:val="DefaultParagraphFont"/>
    <w:link w:val="BalloonText"/>
    <w:uiPriority w:val="99"/>
    <w:semiHidden/>
    <w:rsid w:val="00013CF0"/>
    <w:rPr>
      <w:rFonts w:ascii="Lucida Grande" w:hAnsi="Lucida Grande"/>
      <w:sz w:val="18"/>
      <w:szCs w:val="18"/>
    </w:rPr>
  </w:style>
  <w:style w:type="character" w:styleId="CommentReference">
    <w:name w:val="annotation reference"/>
    <w:basedOn w:val="DefaultParagraphFont"/>
    <w:uiPriority w:val="99"/>
    <w:semiHidden/>
    <w:unhideWhenUsed/>
    <w:rsid w:val="00752C5F"/>
    <w:rPr>
      <w:sz w:val="18"/>
      <w:szCs w:val="18"/>
    </w:rPr>
  </w:style>
  <w:style w:type="paragraph" w:styleId="CommentText">
    <w:name w:val="annotation text"/>
    <w:basedOn w:val="Normal"/>
    <w:link w:val="CommentTextChar"/>
    <w:uiPriority w:val="99"/>
    <w:semiHidden/>
    <w:unhideWhenUsed/>
    <w:rsid w:val="00752C5F"/>
  </w:style>
  <w:style w:type="character" w:customStyle="1" w:styleId="CommentTextChar">
    <w:name w:val="Comment Text Char"/>
    <w:basedOn w:val="DefaultParagraphFont"/>
    <w:link w:val="CommentText"/>
    <w:uiPriority w:val="99"/>
    <w:semiHidden/>
    <w:rsid w:val="00752C5F"/>
  </w:style>
  <w:style w:type="paragraph" w:styleId="CommentSubject">
    <w:name w:val="annotation subject"/>
    <w:basedOn w:val="CommentText"/>
    <w:next w:val="CommentText"/>
    <w:link w:val="CommentSubjectChar"/>
    <w:uiPriority w:val="99"/>
    <w:semiHidden/>
    <w:unhideWhenUsed/>
    <w:rsid w:val="00752C5F"/>
    <w:rPr>
      <w:b/>
      <w:bCs/>
      <w:sz w:val="20"/>
      <w:szCs w:val="20"/>
    </w:rPr>
  </w:style>
  <w:style w:type="character" w:customStyle="1" w:styleId="CommentSubjectChar">
    <w:name w:val="Comment Subject Char"/>
    <w:basedOn w:val="CommentTextChar"/>
    <w:link w:val="CommentSubject"/>
    <w:uiPriority w:val="99"/>
    <w:semiHidden/>
    <w:rsid w:val="00752C5F"/>
    <w:rPr>
      <w:b/>
      <w:bCs/>
      <w:sz w:val="20"/>
      <w:szCs w:val="20"/>
    </w:rPr>
  </w:style>
  <w:style w:type="paragraph" w:styleId="Revision">
    <w:name w:val="Revision"/>
    <w:hidden/>
    <w:uiPriority w:val="99"/>
    <w:semiHidden/>
    <w:rsid w:val="00BB3092"/>
  </w:style>
  <w:style w:type="paragraph" w:styleId="NormalWeb">
    <w:name w:val="Normal (Web)"/>
    <w:basedOn w:val="Normal"/>
    <w:uiPriority w:val="99"/>
    <w:rsid w:val="0044363D"/>
    <w:pPr>
      <w:spacing w:beforeLines="1" w:afterLines="1"/>
    </w:pPr>
    <w:rPr>
      <w:rFonts w:ascii="Times" w:hAnsi="Times" w:cs="Times New Roman"/>
      <w:sz w:val="20"/>
      <w:szCs w:val="20"/>
    </w:rPr>
  </w:style>
  <w:style w:type="character" w:customStyle="1" w:styleId="emoticontext">
    <w:name w:val="emoticon_text"/>
    <w:basedOn w:val="DefaultParagraphFont"/>
    <w:rsid w:val="00D17B4A"/>
  </w:style>
  <w:style w:type="paragraph" w:styleId="Header">
    <w:name w:val="header"/>
    <w:basedOn w:val="Normal"/>
    <w:link w:val="HeaderChar"/>
    <w:uiPriority w:val="99"/>
    <w:unhideWhenUsed/>
    <w:rsid w:val="00DF5DFD"/>
    <w:pPr>
      <w:tabs>
        <w:tab w:val="center" w:pos="4536"/>
        <w:tab w:val="right" w:pos="9072"/>
      </w:tabs>
    </w:pPr>
  </w:style>
  <w:style w:type="character" w:customStyle="1" w:styleId="HeaderChar">
    <w:name w:val="Header Char"/>
    <w:basedOn w:val="DefaultParagraphFont"/>
    <w:link w:val="Header"/>
    <w:uiPriority w:val="99"/>
    <w:rsid w:val="00DF5DFD"/>
  </w:style>
  <w:style w:type="paragraph" w:styleId="Footer">
    <w:name w:val="footer"/>
    <w:basedOn w:val="Normal"/>
    <w:link w:val="FooterChar"/>
    <w:uiPriority w:val="99"/>
    <w:unhideWhenUsed/>
    <w:rsid w:val="00DF5DFD"/>
    <w:pPr>
      <w:tabs>
        <w:tab w:val="center" w:pos="4536"/>
        <w:tab w:val="right" w:pos="9072"/>
      </w:tabs>
    </w:pPr>
  </w:style>
  <w:style w:type="character" w:customStyle="1" w:styleId="FooterChar">
    <w:name w:val="Footer Char"/>
    <w:basedOn w:val="DefaultParagraphFont"/>
    <w:link w:val="Footer"/>
    <w:uiPriority w:val="99"/>
    <w:rsid w:val="00DF5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13CF0"/>
    <w:rPr>
      <w:rFonts w:ascii="Lucida Grande" w:hAnsi="Lucida Grande"/>
      <w:sz w:val="18"/>
      <w:szCs w:val="18"/>
    </w:rPr>
  </w:style>
  <w:style w:type="character" w:customStyle="1" w:styleId="BalloonTextChar">
    <w:name w:val="Balloon Text Char"/>
    <w:basedOn w:val="DefaultParagraphFont"/>
    <w:uiPriority w:val="99"/>
    <w:semiHidden/>
    <w:rsid w:val="00C30C2C"/>
    <w:rPr>
      <w:rFonts w:ascii="Lucida Grande" w:hAnsi="Lucida Grande"/>
      <w:sz w:val="18"/>
      <w:szCs w:val="18"/>
    </w:rPr>
  </w:style>
  <w:style w:type="paragraph" w:styleId="ListParagraph">
    <w:name w:val="List Paragraph"/>
    <w:basedOn w:val="Normal"/>
    <w:uiPriority w:val="34"/>
    <w:qFormat/>
    <w:rsid w:val="00801C15"/>
    <w:pPr>
      <w:ind w:left="720"/>
      <w:contextualSpacing/>
    </w:pPr>
  </w:style>
  <w:style w:type="character" w:styleId="Hyperlink">
    <w:name w:val="Hyperlink"/>
    <w:basedOn w:val="DefaultParagraphFont"/>
    <w:uiPriority w:val="99"/>
    <w:unhideWhenUsed/>
    <w:rsid w:val="00DF01B5"/>
    <w:rPr>
      <w:color w:val="0000FF" w:themeColor="hyperlink"/>
      <w:u w:val="single"/>
    </w:rPr>
  </w:style>
  <w:style w:type="character" w:customStyle="1" w:styleId="BalloonTextChar1">
    <w:name w:val="Balloon Text Char1"/>
    <w:basedOn w:val="DefaultParagraphFont"/>
    <w:link w:val="BalloonText"/>
    <w:uiPriority w:val="99"/>
    <w:semiHidden/>
    <w:rsid w:val="00013CF0"/>
    <w:rPr>
      <w:rFonts w:ascii="Lucida Grande" w:hAnsi="Lucida Grande"/>
      <w:sz w:val="18"/>
      <w:szCs w:val="18"/>
    </w:rPr>
  </w:style>
  <w:style w:type="character" w:styleId="CommentReference">
    <w:name w:val="annotation reference"/>
    <w:basedOn w:val="DefaultParagraphFont"/>
    <w:uiPriority w:val="99"/>
    <w:semiHidden/>
    <w:unhideWhenUsed/>
    <w:rsid w:val="00752C5F"/>
    <w:rPr>
      <w:sz w:val="18"/>
      <w:szCs w:val="18"/>
    </w:rPr>
  </w:style>
  <w:style w:type="paragraph" w:styleId="CommentText">
    <w:name w:val="annotation text"/>
    <w:basedOn w:val="Normal"/>
    <w:link w:val="CommentTextChar"/>
    <w:uiPriority w:val="99"/>
    <w:semiHidden/>
    <w:unhideWhenUsed/>
    <w:rsid w:val="00752C5F"/>
  </w:style>
  <w:style w:type="character" w:customStyle="1" w:styleId="CommentTextChar">
    <w:name w:val="Comment Text Char"/>
    <w:basedOn w:val="DefaultParagraphFont"/>
    <w:link w:val="CommentText"/>
    <w:uiPriority w:val="99"/>
    <w:semiHidden/>
    <w:rsid w:val="00752C5F"/>
  </w:style>
  <w:style w:type="paragraph" w:styleId="CommentSubject">
    <w:name w:val="annotation subject"/>
    <w:basedOn w:val="CommentText"/>
    <w:next w:val="CommentText"/>
    <w:link w:val="CommentSubjectChar"/>
    <w:uiPriority w:val="99"/>
    <w:semiHidden/>
    <w:unhideWhenUsed/>
    <w:rsid w:val="00752C5F"/>
    <w:rPr>
      <w:b/>
      <w:bCs/>
      <w:sz w:val="20"/>
      <w:szCs w:val="20"/>
    </w:rPr>
  </w:style>
  <w:style w:type="character" w:customStyle="1" w:styleId="CommentSubjectChar">
    <w:name w:val="Comment Subject Char"/>
    <w:basedOn w:val="CommentTextChar"/>
    <w:link w:val="CommentSubject"/>
    <w:uiPriority w:val="99"/>
    <w:semiHidden/>
    <w:rsid w:val="00752C5F"/>
    <w:rPr>
      <w:b/>
      <w:bCs/>
      <w:sz w:val="20"/>
      <w:szCs w:val="20"/>
    </w:rPr>
  </w:style>
  <w:style w:type="paragraph" w:styleId="Revision">
    <w:name w:val="Revision"/>
    <w:hidden/>
    <w:uiPriority w:val="99"/>
    <w:semiHidden/>
    <w:rsid w:val="00BB3092"/>
  </w:style>
  <w:style w:type="paragraph" w:styleId="NormalWeb">
    <w:name w:val="Normal (Web)"/>
    <w:basedOn w:val="Normal"/>
    <w:uiPriority w:val="99"/>
    <w:rsid w:val="0044363D"/>
    <w:pPr>
      <w:spacing w:beforeLines="1" w:afterLines="1"/>
    </w:pPr>
    <w:rPr>
      <w:rFonts w:ascii="Times" w:hAnsi="Times" w:cs="Times New Roman"/>
      <w:sz w:val="20"/>
      <w:szCs w:val="20"/>
    </w:rPr>
  </w:style>
  <w:style w:type="character" w:customStyle="1" w:styleId="emoticontext">
    <w:name w:val="emoticon_text"/>
    <w:basedOn w:val="DefaultParagraphFont"/>
    <w:rsid w:val="00D17B4A"/>
  </w:style>
  <w:style w:type="paragraph" w:styleId="Header">
    <w:name w:val="header"/>
    <w:basedOn w:val="Normal"/>
    <w:link w:val="HeaderChar"/>
    <w:uiPriority w:val="99"/>
    <w:unhideWhenUsed/>
    <w:rsid w:val="00DF5DFD"/>
    <w:pPr>
      <w:tabs>
        <w:tab w:val="center" w:pos="4536"/>
        <w:tab w:val="right" w:pos="9072"/>
      </w:tabs>
    </w:pPr>
  </w:style>
  <w:style w:type="character" w:customStyle="1" w:styleId="HeaderChar">
    <w:name w:val="Header Char"/>
    <w:basedOn w:val="DefaultParagraphFont"/>
    <w:link w:val="Header"/>
    <w:uiPriority w:val="99"/>
    <w:rsid w:val="00DF5DFD"/>
  </w:style>
  <w:style w:type="paragraph" w:styleId="Footer">
    <w:name w:val="footer"/>
    <w:basedOn w:val="Normal"/>
    <w:link w:val="FooterChar"/>
    <w:uiPriority w:val="99"/>
    <w:unhideWhenUsed/>
    <w:rsid w:val="00DF5DFD"/>
    <w:pPr>
      <w:tabs>
        <w:tab w:val="center" w:pos="4536"/>
        <w:tab w:val="right" w:pos="9072"/>
      </w:tabs>
    </w:pPr>
  </w:style>
  <w:style w:type="character" w:customStyle="1" w:styleId="FooterChar">
    <w:name w:val="Footer Char"/>
    <w:basedOn w:val="DefaultParagraphFont"/>
    <w:link w:val="Footer"/>
    <w:uiPriority w:val="99"/>
    <w:rsid w:val="00DF5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62939">
      <w:bodyDiv w:val="1"/>
      <w:marLeft w:val="0"/>
      <w:marRight w:val="0"/>
      <w:marTop w:val="0"/>
      <w:marBottom w:val="0"/>
      <w:divBdr>
        <w:top w:val="none" w:sz="0" w:space="0" w:color="auto"/>
        <w:left w:val="none" w:sz="0" w:space="0" w:color="auto"/>
        <w:bottom w:val="none" w:sz="0" w:space="0" w:color="auto"/>
        <w:right w:val="none" w:sz="0" w:space="0" w:color="auto"/>
      </w:divBdr>
      <w:divsChild>
        <w:div w:id="14383790">
          <w:marLeft w:val="0"/>
          <w:marRight w:val="0"/>
          <w:marTop w:val="0"/>
          <w:marBottom w:val="0"/>
          <w:divBdr>
            <w:top w:val="none" w:sz="0" w:space="0" w:color="auto"/>
            <w:left w:val="none" w:sz="0" w:space="0" w:color="auto"/>
            <w:bottom w:val="none" w:sz="0" w:space="0" w:color="auto"/>
            <w:right w:val="none" w:sz="0" w:space="0" w:color="auto"/>
          </w:divBdr>
          <w:divsChild>
            <w:div w:id="2012490765">
              <w:marLeft w:val="0"/>
              <w:marRight w:val="0"/>
              <w:marTop w:val="0"/>
              <w:marBottom w:val="0"/>
              <w:divBdr>
                <w:top w:val="none" w:sz="0" w:space="0" w:color="auto"/>
                <w:left w:val="none" w:sz="0" w:space="0" w:color="auto"/>
                <w:bottom w:val="none" w:sz="0" w:space="0" w:color="auto"/>
                <w:right w:val="none" w:sz="0" w:space="0" w:color="auto"/>
              </w:divBdr>
              <w:divsChild>
                <w:div w:id="18223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2289">
      <w:bodyDiv w:val="1"/>
      <w:marLeft w:val="0"/>
      <w:marRight w:val="0"/>
      <w:marTop w:val="0"/>
      <w:marBottom w:val="0"/>
      <w:divBdr>
        <w:top w:val="none" w:sz="0" w:space="0" w:color="auto"/>
        <w:left w:val="none" w:sz="0" w:space="0" w:color="auto"/>
        <w:bottom w:val="none" w:sz="0" w:space="0" w:color="auto"/>
        <w:right w:val="none" w:sz="0" w:space="0" w:color="auto"/>
      </w:divBdr>
      <w:divsChild>
        <w:div w:id="854002908">
          <w:marLeft w:val="0"/>
          <w:marRight w:val="0"/>
          <w:marTop w:val="0"/>
          <w:marBottom w:val="0"/>
          <w:divBdr>
            <w:top w:val="none" w:sz="0" w:space="0" w:color="auto"/>
            <w:left w:val="none" w:sz="0" w:space="0" w:color="auto"/>
            <w:bottom w:val="none" w:sz="0" w:space="0" w:color="auto"/>
            <w:right w:val="none" w:sz="0" w:space="0" w:color="auto"/>
          </w:divBdr>
          <w:divsChild>
            <w:div w:id="1912734121">
              <w:marLeft w:val="0"/>
              <w:marRight w:val="0"/>
              <w:marTop w:val="0"/>
              <w:marBottom w:val="0"/>
              <w:divBdr>
                <w:top w:val="none" w:sz="0" w:space="0" w:color="auto"/>
                <w:left w:val="none" w:sz="0" w:space="0" w:color="auto"/>
                <w:bottom w:val="none" w:sz="0" w:space="0" w:color="auto"/>
                <w:right w:val="none" w:sz="0" w:space="0" w:color="auto"/>
              </w:divBdr>
              <w:divsChild>
                <w:div w:id="19289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74352">
      <w:bodyDiv w:val="1"/>
      <w:marLeft w:val="0"/>
      <w:marRight w:val="0"/>
      <w:marTop w:val="0"/>
      <w:marBottom w:val="0"/>
      <w:divBdr>
        <w:top w:val="none" w:sz="0" w:space="0" w:color="auto"/>
        <w:left w:val="none" w:sz="0" w:space="0" w:color="auto"/>
        <w:bottom w:val="none" w:sz="0" w:space="0" w:color="auto"/>
        <w:right w:val="none" w:sz="0" w:space="0" w:color="auto"/>
      </w:divBdr>
      <w:divsChild>
        <w:div w:id="1909921560">
          <w:marLeft w:val="0"/>
          <w:marRight w:val="0"/>
          <w:marTop w:val="0"/>
          <w:marBottom w:val="0"/>
          <w:divBdr>
            <w:top w:val="none" w:sz="0" w:space="0" w:color="auto"/>
            <w:left w:val="none" w:sz="0" w:space="0" w:color="auto"/>
            <w:bottom w:val="none" w:sz="0" w:space="0" w:color="auto"/>
            <w:right w:val="none" w:sz="0" w:space="0" w:color="auto"/>
          </w:divBdr>
          <w:divsChild>
            <w:div w:id="519126387">
              <w:marLeft w:val="0"/>
              <w:marRight w:val="0"/>
              <w:marTop w:val="0"/>
              <w:marBottom w:val="0"/>
              <w:divBdr>
                <w:top w:val="none" w:sz="0" w:space="0" w:color="auto"/>
                <w:left w:val="none" w:sz="0" w:space="0" w:color="auto"/>
                <w:bottom w:val="none" w:sz="0" w:space="0" w:color="auto"/>
                <w:right w:val="none" w:sz="0" w:space="0" w:color="auto"/>
              </w:divBdr>
              <w:divsChild>
                <w:div w:id="4085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Ólafur Arnalds</dc:creator>
  <cp:lastModifiedBy>Mummi</cp:lastModifiedBy>
  <cp:revision>7</cp:revision>
  <cp:lastPrinted>2016-01-30T08:50:00Z</cp:lastPrinted>
  <dcterms:created xsi:type="dcterms:W3CDTF">2016-02-05T10:18:00Z</dcterms:created>
  <dcterms:modified xsi:type="dcterms:W3CDTF">2016-02-05T12:42:00Z</dcterms:modified>
</cp:coreProperties>
</file>